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91A45" w14:textId="77777777" w:rsidR="00B10AE7" w:rsidRPr="00B10AE7" w:rsidRDefault="00B10AE7" w:rsidP="00B10AE7">
      <w:pPr>
        <w:spacing w:after="0" w:line="240" w:lineRule="auto"/>
        <w:jc w:val="center"/>
        <w:rPr>
          <w:rFonts w:eastAsia="Calibri"/>
          <w:lang w:eastAsia="en-US"/>
        </w:rPr>
      </w:pPr>
      <w:r w:rsidRPr="00B10AE7">
        <w:rPr>
          <w:rFonts w:ascii="Times New Roman" w:hAnsi="Times New Roman"/>
          <w:spacing w:val="-12"/>
          <w:sz w:val="24"/>
          <w:szCs w:val="24"/>
          <w:lang w:eastAsia="zh-CN"/>
        </w:rPr>
        <w:t>МИНИСТЕРСТВО ОБРАЗОВАНИЯ САМАРСКОЙ ОБЛАСТИ</w:t>
      </w:r>
    </w:p>
    <w:p w14:paraId="4C317EDD" w14:textId="77777777" w:rsidR="00B10AE7" w:rsidRPr="00B10AE7" w:rsidRDefault="00B10AE7" w:rsidP="00B10AE7">
      <w:pPr>
        <w:spacing w:after="0" w:line="240" w:lineRule="auto"/>
        <w:jc w:val="center"/>
        <w:rPr>
          <w:rFonts w:eastAsia="Calibri"/>
          <w:lang w:eastAsia="en-US"/>
        </w:rPr>
      </w:pPr>
      <w:r w:rsidRPr="00B10AE7">
        <w:rPr>
          <w:rFonts w:ascii="Times New Roman" w:hAnsi="Times New Roman"/>
          <w:sz w:val="24"/>
          <w:szCs w:val="24"/>
        </w:rPr>
        <w:t xml:space="preserve">ГОСУДАРСТВЕННОЕ АВТОНОМНОЕ ПРОФЕССИОНАЛЬНОЕ ОБРАЗОВАТЕЛЬНОЕ УЧРЕЖДЕНИЕ САМАРСКОЙ ОБЛАСТИ </w:t>
      </w:r>
    </w:p>
    <w:p w14:paraId="21DCCE29" w14:textId="77777777" w:rsidR="00B10AE7" w:rsidRPr="00B10AE7" w:rsidRDefault="00B10AE7" w:rsidP="00B10AE7">
      <w:pPr>
        <w:spacing w:after="0" w:line="240" w:lineRule="auto"/>
        <w:jc w:val="center"/>
        <w:rPr>
          <w:rFonts w:eastAsia="Calibri"/>
          <w:lang w:eastAsia="en-US"/>
        </w:rPr>
      </w:pPr>
      <w:r w:rsidRPr="00B10AE7">
        <w:rPr>
          <w:rFonts w:ascii="Times New Roman" w:hAnsi="Times New Roman"/>
          <w:sz w:val="24"/>
          <w:szCs w:val="24"/>
        </w:rPr>
        <w:t xml:space="preserve">«СТРОИТЕЛЬНО-ЭНЕРГЕТИЧЕСКИЙ КОЛЛЕДЖ </w:t>
      </w:r>
    </w:p>
    <w:p w14:paraId="2EDDC79F" w14:textId="77777777" w:rsidR="00B10AE7" w:rsidRPr="00B10AE7" w:rsidRDefault="00B10AE7" w:rsidP="00B10AE7">
      <w:pPr>
        <w:spacing w:after="0" w:line="240" w:lineRule="auto"/>
        <w:jc w:val="center"/>
        <w:rPr>
          <w:rFonts w:eastAsia="Calibri"/>
          <w:lang w:eastAsia="en-US"/>
        </w:rPr>
      </w:pPr>
      <w:r w:rsidRPr="00B10AE7">
        <w:rPr>
          <w:rFonts w:ascii="Times New Roman" w:hAnsi="Times New Roman"/>
          <w:sz w:val="24"/>
          <w:szCs w:val="24"/>
        </w:rPr>
        <w:t xml:space="preserve">(ОБРАЗОВАТЕЛЬНО-ПРОИЗВОДСТВЕННЫЙ КАМПУС) </w:t>
      </w:r>
    </w:p>
    <w:p w14:paraId="0D3FF89B" w14:textId="77777777" w:rsidR="00B10AE7" w:rsidRPr="00B10AE7" w:rsidRDefault="00B10AE7" w:rsidP="00B10AE7">
      <w:pPr>
        <w:spacing w:after="0" w:line="240" w:lineRule="auto"/>
        <w:jc w:val="center"/>
        <w:rPr>
          <w:rFonts w:ascii="Times New Roman" w:hAnsi="Times New Roman"/>
          <w:lang w:eastAsia="en-US"/>
        </w:rPr>
      </w:pPr>
      <w:r w:rsidRPr="00B10AE7">
        <w:rPr>
          <w:rFonts w:ascii="Times New Roman" w:hAnsi="Times New Roman"/>
          <w:sz w:val="24"/>
          <w:szCs w:val="24"/>
        </w:rPr>
        <w:t>ИМ.П.МАЧНЕВА»</w:t>
      </w:r>
    </w:p>
    <w:p w14:paraId="6A30FD9D" w14:textId="77777777" w:rsidR="00B10AE7" w:rsidRPr="00B10AE7" w:rsidRDefault="00B10AE7" w:rsidP="00B10AE7">
      <w:pPr>
        <w:spacing w:after="0" w:line="240" w:lineRule="auto"/>
        <w:rPr>
          <w:rFonts w:eastAsia="Calibri"/>
          <w:lang w:eastAsia="en-US"/>
        </w:rPr>
      </w:pPr>
    </w:p>
    <w:p w14:paraId="01B8A358" w14:textId="77777777" w:rsidR="004603E8" w:rsidRPr="003F55B3" w:rsidRDefault="004603E8" w:rsidP="004603E8">
      <w:pPr>
        <w:spacing w:after="0" w:line="360" w:lineRule="auto"/>
        <w:ind w:firstLine="709"/>
        <w:jc w:val="center"/>
        <w:rPr>
          <w:rFonts w:ascii="Times New Roman" w:hAnsi="Times New Roman"/>
          <w:b/>
          <w:color w:val="FFFFFF"/>
          <w:sz w:val="28"/>
          <w:szCs w:val="28"/>
        </w:rPr>
      </w:pPr>
    </w:p>
    <w:p w14:paraId="23D1955D" w14:textId="77777777" w:rsidR="004603E8" w:rsidRDefault="004603E8" w:rsidP="004603E8">
      <w:pPr>
        <w:spacing w:after="0" w:line="360" w:lineRule="auto"/>
        <w:ind w:firstLine="709"/>
        <w:jc w:val="center"/>
        <w:rPr>
          <w:rFonts w:ascii="Times New Roman" w:hAnsi="Times New Roman"/>
          <w:b/>
          <w:color w:val="FFFFFF"/>
          <w:sz w:val="28"/>
          <w:szCs w:val="28"/>
        </w:rPr>
      </w:pPr>
    </w:p>
    <w:p w14:paraId="747E6FC9" w14:textId="77777777" w:rsidR="00B10AE7" w:rsidRDefault="00B10AE7" w:rsidP="004603E8">
      <w:pPr>
        <w:spacing w:after="0" w:line="360" w:lineRule="auto"/>
        <w:ind w:firstLine="709"/>
        <w:jc w:val="center"/>
        <w:rPr>
          <w:rFonts w:ascii="Times New Roman" w:hAnsi="Times New Roman"/>
          <w:b/>
          <w:color w:val="FFFFFF"/>
          <w:sz w:val="28"/>
          <w:szCs w:val="28"/>
        </w:rPr>
      </w:pPr>
    </w:p>
    <w:p w14:paraId="3193669C" w14:textId="77777777" w:rsidR="00B10AE7" w:rsidRDefault="00B10AE7" w:rsidP="004603E8">
      <w:pPr>
        <w:spacing w:after="0" w:line="360" w:lineRule="auto"/>
        <w:ind w:firstLine="709"/>
        <w:jc w:val="center"/>
        <w:rPr>
          <w:rFonts w:ascii="Times New Roman" w:hAnsi="Times New Roman"/>
          <w:b/>
          <w:color w:val="FFFFFF"/>
          <w:sz w:val="28"/>
          <w:szCs w:val="28"/>
        </w:rPr>
      </w:pPr>
    </w:p>
    <w:p w14:paraId="7ED43A6C" w14:textId="77777777" w:rsidR="00B10AE7" w:rsidRDefault="00B10AE7" w:rsidP="004603E8">
      <w:pPr>
        <w:spacing w:after="0" w:line="360" w:lineRule="auto"/>
        <w:ind w:firstLine="709"/>
        <w:jc w:val="center"/>
        <w:rPr>
          <w:rFonts w:ascii="Times New Roman" w:hAnsi="Times New Roman"/>
          <w:b/>
          <w:sz w:val="28"/>
          <w:szCs w:val="28"/>
        </w:rPr>
      </w:pPr>
    </w:p>
    <w:p w14:paraId="6FD0E590" w14:textId="77777777" w:rsidR="004603E8" w:rsidRDefault="004603E8" w:rsidP="004603E8">
      <w:pPr>
        <w:spacing w:after="0" w:line="360" w:lineRule="auto"/>
        <w:ind w:firstLine="709"/>
        <w:jc w:val="center"/>
        <w:rPr>
          <w:rFonts w:ascii="Times New Roman" w:hAnsi="Times New Roman"/>
          <w:b/>
          <w:sz w:val="28"/>
          <w:szCs w:val="28"/>
        </w:rPr>
      </w:pPr>
    </w:p>
    <w:p w14:paraId="2472102B" w14:textId="77777777" w:rsidR="004603E8" w:rsidRDefault="004603E8" w:rsidP="004603E8">
      <w:pPr>
        <w:spacing w:after="0" w:line="360" w:lineRule="auto"/>
        <w:ind w:firstLine="709"/>
        <w:jc w:val="center"/>
        <w:rPr>
          <w:rFonts w:ascii="Times New Roman" w:hAnsi="Times New Roman"/>
          <w:b/>
          <w:sz w:val="28"/>
          <w:szCs w:val="28"/>
        </w:rPr>
      </w:pPr>
    </w:p>
    <w:p w14:paraId="1401C805" w14:textId="51116F6F" w:rsidR="004603E8" w:rsidRPr="003F55B3" w:rsidRDefault="004603E8" w:rsidP="004603E8">
      <w:pPr>
        <w:spacing w:after="0" w:line="360" w:lineRule="auto"/>
        <w:jc w:val="center"/>
        <w:rPr>
          <w:rFonts w:ascii="Times New Roman" w:hAnsi="Times New Roman"/>
          <w:b/>
          <w:sz w:val="28"/>
          <w:szCs w:val="28"/>
        </w:rPr>
      </w:pPr>
      <w:r w:rsidRPr="003F55B3">
        <w:rPr>
          <w:rFonts w:ascii="Times New Roman" w:hAnsi="Times New Roman"/>
          <w:b/>
          <w:sz w:val="28"/>
          <w:szCs w:val="28"/>
        </w:rPr>
        <w:t xml:space="preserve">Рабочая программа </w:t>
      </w:r>
      <w:r w:rsidR="00B10AE7">
        <w:rPr>
          <w:rFonts w:ascii="Times New Roman" w:hAnsi="Times New Roman"/>
          <w:b/>
          <w:sz w:val="28"/>
          <w:szCs w:val="28"/>
        </w:rPr>
        <w:t>профессионального модуля</w:t>
      </w:r>
    </w:p>
    <w:p w14:paraId="23632AF4" w14:textId="75099051" w:rsidR="004603E8" w:rsidRPr="003F55B3" w:rsidRDefault="004603E8" w:rsidP="004603E8">
      <w:pPr>
        <w:spacing w:after="0" w:line="360" w:lineRule="auto"/>
        <w:jc w:val="center"/>
        <w:rPr>
          <w:rFonts w:ascii="Times New Roman" w:hAnsi="Times New Roman"/>
          <w:b/>
          <w:color w:val="FFFFFF"/>
          <w:sz w:val="28"/>
          <w:szCs w:val="28"/>
        </w:rPr>
      </w:pPr>
      <w:r>
        <w:rPr>
          <w:rFonts w:ascii="Times New Roman" w:hAnsi="Times New Roman"/>
          <w:b/>
          <w:sz w:val="28"/>
          <w:szCs w:val="28"/>
        </w:rPr>
        <w:t>ПМ.0</w:t>
      </w:r>
      <w:r w:rsidR="00EC4CB9">
        <w:rPr>
          <w:rFonts w:ascii="Times New Roman" w:hAnsi="Times New Roman"/>
          <w:b/>
          <w:sz w:val="28"/>
          <w:szCs w:val="28"/>
        </w:rPr>
        <w:t>2</w:t>
      </w:r>
      <w:r>
        <w:rPr>
          <w:rFonts w:ascii="Times New Roman" w:hAnsi="Times New Roman"/>
          <w:b/>
          <w:sz w:val="28"/>
          <w:szCs w:val="28"/>
        </w:rPr>
        <w:t xml:space="preserve"> </w:t>
      </w:r>
      <w:r w:rsidR="00EC4CB9" w:rsidRPr="00EC4CB9">
        <w:rPr>
          <w:rFonts w:ascii="Times New Roman" w:hAnsi="Times New Roman"/>
          <w:b/>
          <w:sz w:val="28"/>
          <w:szCs w:val="28"/>
        </w:rPr>
        <w:t>ПРОЕКТИРОВАНИЕ И МОДЕЛИРОВАНИЕ СТРОИТЕЛЬНЫХ КОНСТРУКЦИЙ, С ПРИМЕНЕНИЕМ АВТОМАТИЗИРОВАННОЙ СИСТЕМЫ УПРАВЛЕНИЯ ТЕХНОЛОГИЧЕСКИМИ ПРОЦЕССАМИ</w:t>
      </w:r>
    </w:p>
    <w:p w14:paraId="2E73A2E4" w14:textId="77777777" w:rsidR="004603E8" w:rsidRPr="003F55B3" w:rsidRDefault="004603E8" w:rsidP="004603E8">
      <w:pPr>
        <w:spacing w:after="0" w:line="360" w:lineRule="auto"/>
        <w:jc w:val="center"/>
        <w:rPr>
          <w:rFonts w:ascii="Times New Roman" w:hAnsi="Times New Roman"/>
          <w:color w:val="FFFFFF"/>
          <w:sz w:val="28"/>
          <w:szCs w:val="28"/>
        </w:rPr>
      </w:pPr>
      <w:r w:rsidRPr="003F55B3">
        <w:rPr>
          <w:rFonts w:ascii="Times New Roman" w:hAnsi="Times New Roman"/>
          <w:b/>
          <w:color w:val="FFFFFF"/>
          <w:sz w:val="28"/>
          <w:szCs w:val="28"/>
        </w:rPr>
        <w:t>9</w:t>
      </w:r>
      <w:r w:rsidRPr="003F55B3">
        <w:rPr>
          <w:rFonts w:ascii="Times New Roman" w:hAnsi="Times New Roman"/>
          <w:color w:val="FFFFFF"/>
          <w:sz w:val="28"/>
          <w:szCs w:val="28"/>
        </w:rPr>
        <w:t xml:space="preserve"> программы подготовки квалифицированных рабочих, служащих/</w:t>
      </w:r>
    </w:p>
    <w:p w14:paraId="253CCCE9" w14:textId="77777777" w:rsidR="004603E8" w:rsidRPr="003F55B3" w:rsidRDefault="004603E8" w:rsidP="004603E8">
      <w:pPr>
        <w:spacing w:after="0" w:line="360" w:lineRule="auto"/>
        <w:jc w:val="center"/>
        <w:rPr>
          <w:rFonts w:ascii="Times New Roman" w:hAnsi="Times New Roman"/>
          <w:sz w:val="28"/>
          <w:szCs w:val="28"/>
        </w:rPr>
      </w:pPr>
      <w:r w:rsidRPr="003F55B3">
        <w:rPr>
          <w:rFonts w:ascii="Times New Roman" w:hAnsi="Times New Roman"/>
          <w:b/>
          <w:color w:val="FFFFFF"/>
          <w:sz w:val="28"/>
          <w:szCs w:val="28"/>
        </w:rPr>
        <w:t>10</w:t>
      </w:r>
      <w:r w:rsidRPr="003F55B3">
        <w:rPr>
          <w:rFonts w:ascii="Times New Roman" w:hAnsi="Times New Roman"/>
          <w:sz w:val="28"/>
          <w:szCs w:val="28"/>
        </w:rPr>
        <w:t>программы подготовки специалистов среднего звена</w:t>
      </w:r>
    </w:p>
    <w:p w14:paraId="288DD672" w14:textId="77777777" w:rsidR="004603E8" w:rsidRDefault="004603E8" w:rsidP="004603E8">
      <w:pPr>
        <w:spacing w:after="0" w:line="360" w:lineRule="auto"/>
        <w:jc w:val="center"/>
        <w:rPr>
          <w:rFonts w:ascii="Times New Roman" w:hAnsi="Times New Roman"/>
          <w:sz w:val="28"/>
          <w:szCs w:val="28"/>
        </w:rPr>
      </w:pPr>
      <w:r w:rsidRPr="003F55B3">
        <w:rPr>
          <w:rFonts w:ascii="Times New Roman" w:hAnsi="Times New Roman"/>
          <w:b/>
          <w:color w:val="FFFFFF"/>
          <w:sz w:val="28"/>
          <w:szCs w:val="28"/>
        </w:rPr>
        <w:t>11</w:t>
      </w:r>
      <w:r w:rsidRPr="003F55B3">
        <w:rPr>
          <w:rFonts w:ascii="Times New Roman" w:hAnsi="Times New Roman"/>
          <w:color w:val="FFFFFF"/>
          <w:sz w:val="28"/>
          <w:szCs w:val="28"/>
        </w:rPr>
        <w:t xml:space="preserve"> </w:t>
      </w:r>
      <w:r w:rsidRPr="003F55B3">
        <w:rPr>
          <w:rFonts w:ascii="Times New Roman" w:hAnsi="Times New Roman"/>
          <w:sz w:val="28"/>
          <w:szCs w:val="28"/>
        </w:rPr>
        <w:t>по</w:t>
      </w:r>
      <w:r w:rsidRPr="003F55B3">
        <w:rPr>
          <w:rFonts w:ascii="Times New Roman" w:hAnsi="Times New Roman"/>
          <w:color w:val="FF0000"/>
          <w:sz w:val="28"/>
          <w:szCs w:val="28"/>
        </w:rPr>
        <w:t xml:space="preserve"> </w:t>
      </w:r>
      <w:r w:rsidRPr="003F55B3">
        <w:rPr>
          <w:rFonts w:ascii="Times New Roman" w:hAnsi="Times New Roman"/>
          <w:sz w:val="28"/>
          <w:szCs w:val="28"/>
        </w:rPr>
        <w:t>специальности</w:t>
      </w:r>
    </w:p>
    <w:p w14:paraId="6468980C" w14:textId="77777777" w:rsidR="004603E8" w:rsidRDefault="004603E8" w:rsidP="004603E8">
      <w:pPr>
        <w:spacing w:after="0" w:line="360" w:lineRule="auto"/>
        <w:jc w:val="center"/>
        <w:rPr>
          <w:rFonts w:ascii="Times New Roman" w:hAnsi="Times New Roman"/>
          <w:sz w:val="28"/>
          <w:szCs w:val="28"/>
        </w:rPr>
      </w:pPr>
    </w:p>
    <w:p w14:paraId="1B9DECE3" w14:textId="77777777" w:rsidR="004603E8" w:rsidRDefault="004603E8" w:rsidP="004603E8">
      <w:pPr>
        <w:spacing w:after="0" w:line="360" w:lineRule="auto"/>
        <w:jc w:val="center"/>
        <w:rPr>
          <w:rFonts w:ascii="Times New Roman" w:hAnsi="Times New Roman"/>
          <w:sz w:val="28"/>
          <w:szCs w:val="28"/>
        </w:rPr>
      </w:pPr>
    </w:p>
    <w:p w14:paraId="149582DB" w14:textId="77777777" w:rsidR="004603E8" w:rsidRPr="004E68C4" w:rsidRDefault="004603E8" w:rsidP="004603E8">
      <w:pPr>
        <w:spacing w:after="0" w:line="360" w:lineRule="auto"/>
        <w:jc w:val="center"/>
        <w:rPr>
          <w:rFonts w:ascii="Times New Roman" w:hAnsi="Times New Roman"/>
          <w:b/>
          <w:bCs/>
          <w:color w:val="FFFFFF"/>
          <w:sz w:val="28"/>
          <w:szCs w:val="28"/>
        </w:rPr>
      </w:pPr>
      <w:r w:rsidRPr="004E68C4">
        <w:rPr>
          <w:rFonts w:ascii="Times New Roman" w:hAnsi="Times New Roman"/>
          <w:b/>
          <w:bCs/>
          <w:sz w:val="28"/>
          <w:szCs w:val="28"/>
        </w:rPr>
        <w:t xml:space="preserve">08.02.15 Информационное моделирование в строительстве </w:t>
      </w:r>
      <w:r w:rsidRPr="004E68C4">
        <w:rPr>
          <w:rFonts w:ascii="Times New Roman" w:hAnsi="Times New Roman"/>
          <w:b/>
          <w:bCs/>
          <w:color w:val="FFFFFF"/>
          <w:sz w:val="28"/>
          <w:szCs w:val="28"/>
        </w:rPr>
        <w:t>15*</w:t>
      </w:r>
    </w:p>
    <w:p w14:paraId="46C9BC7D" w14:textId="77777777" w:rsidR="004603E8" w:rsidRPr="003F55B3" w:rsidRDefault="004603E8" w:rsidP="004603E8">
      <w:pPr>
        <w:spacing w:after="0" w:line="360" w:lineRule="auto"/>
        <w:ind w:firstLine="709"/>
        <w:jc w:val="center"/>
        <w:rPr>
          <w:rFonts w:ascii="Times New Roman" w:hAnsi="Times New Roman"/>
          <w:b/>
          <w:color w:val="FFFFFF"/>
          <w:sz w:val="28"/>
          <w:szCs w:val="28"/>
        </w:rPr>
      </w:pPr>
      <w:r w:rsidRPr="003F55B3">
        <w:rPr>
          <w:rFonts w:ascii="Times New Roman" w:hAnsi="Times New Roman"/>
          <w:b/>
          <w:color w:val="FFFFFF"/>
          <w:sz w:val="28"/>
          <w:szCs w:val="28"/>
        </w:rPr>
        <w:t>17*</w:t>
      </w:r>
    </w:p>
    <w:p w14:paraId="0E3776DC" w14:textId="77777777" w:rsidR="004603E8" w:rsidRDefault="004603E8" w:rsidP="004603E8">
      <w:pPr>
        <w:jc w:val="center"/>
        <w:rPr>
          <w:rFonts w:ascii="Times New Roman" w:hAnsi="Times New Roman"/>
          <w:b/>
          <w:sz w:val="24"/>
          <w:szCs w:val="24"/>
        </w:rPr>
      </w:pPr>
    </w:p>
    <w:p w14:paraId="65B3B743" w14:textId="77777777" w:rsidR="004603E8" w:rsidRDefault="004603E8" w:rsidP="004603E8">
      <w:pPr>
        <w:jc w:val="center"/>
        <w:rPr>
          <w:rFonts w:ascii="Times New Roman" w:hAnsi="Times New Roman"/>
          <w:b/>
          <w:sz w:val="24"/>
          <w:szCs w:val="24"/>
        </w:rPr>
      </w:pPr>
    </w:p>
    <w:p w14:paraId="2682C8E3" w14:textId="77777777" w:rsidR="004603E8" w:rsidRDefault="004603E8" w:rsidP="00EC4CB9">
      <w:pPr>
        <w:rPr>
          <w:rFonts w:ascii="Times New Roman" w:hAnsi="Times New Roman"/>
          <w:b/>
          <w:sz w:val="24"/>
          <w:szCs w:val="24"/>
        </w:rPr>
      </w:pPr>
    </w:p>
    <w:p w14:paraId="6D8D8801" w14:textId="77777777" w:rsidR="004603E8" w:rsidRDefault="004603E8" w:rsidP="004603E8">
      <w:pPr>
        <w:jc w:val="center"/>
        <w:rPr>
          <w:rFonts w:ascii="Times New Roman" w:hAnsi="Times New Roman"/>
          <w:b/>
          <w:sz w:val="24"/>
          <w:szCs w:val="24"/>
        </w:rPr>
      </w:pPr>
    </w:p>
    <w:p w14:paraId="59383A67" w14:textId="77777777" w:rsidR="004603E8" w:rsidRDefault="004603E8" w:rsidP="004603E8">
      <w:pPr>
        <w:jc w:val="center"/>
        <w:rPr>
          <w:rFonts w:ascii="Times New Roman" w:hAnsi="Times New Roman"/>
          <w:b/>
          <w:sz w:val="24"/>
          <w:szCs w:val="24"/>
        </w:rPr>
      </w:pPr>
    </w:p>
    <w:p w14:paraId="4D61E5C0" w14:textId="77777777" w:rsidR="004603E8" w:rsidRDefault="004603E8" w:rsidP="004603E8">
      <w:pPr>
        <w:rPr>
          <w:rFonts w:ascii="Times New Roman" w:hAnsi="Times New Roman"/>
          <w:b/>
          <w:sz w:val="24"/>
          <w:szCs w:val="24"/>
        </w:rPr>
      </w:pPr>
    </w:p>
    <w:p w14:paraId="0B878E7C" w14:textId="77777777" w:rsidR="004603E8" w:rsidRPr="004603E8" w:rsidRDefault="004603E8" w:rsidP="004603E8">
      <w:pPr>
        <w:jc w:val="center"/>
        <w:rPr>
          <w:rFonts w:ascii="Times New Roman" w:hAnsi="Times New Roman"/>
          <w:b/>
          <w:sz w:val="28"/>
          <w:szCs w:val="28"/>
        </w:rPr>
      </w:pPr>
    </w:p>
    <w:p w14:paraId="01EBFD19" w14:textId="4BA25519" w:rsidR="00EC4CB9" w:rsidRPr="00866EA1" w:rsidRDefault="00D106D3" w:rsidP="00EC4CB9">
      <w:pPr>
        <w:jc w:val="center"/>
        <w:rPr>
          <w:rFonts w:ascii="Times New Roman" w:hAnsi="Times New Roman"/>
          <w:b/>
          <w:sz w:val="24"/>
          <w:szCs w:val="24"/>
        </w:rPr>
      </w:pPr>
      <w:r>
        <w:rPr>
          <w:rFonts w:ascii="Times New Roman" w:hAnsi="Times New Roman"/>
          <w:bCs/>
          <w:sz w:val="28"/>
          <w:szCs w:val="28"/>
        </w:rPr>
        <w:t>Самара, 2026</w:t>
      </w:r>
      <w:r w:rsidR="004603E8" w:rsidRPr="004603E8">
        <w:rPr>
          <w:rFonts w:ascii="Times New Roman" w:hAnsi="Times New Roman"/>
          <w:bCs/>
          <w:sz w:val="28"/>
          <w:szCs w:val="28"/>
        </w:rPr>
        <w:t xml:space="preserve"> г.</w:t>
      </w:r>
      <w:r w:rsidR="004603E8" w:rsidRPr="004603E8">
        <w:rPr>
          <w:rFonts w:ascii="Times New Roman" w:hAnsi="Times New Roman"/>
          <w:bCs/>
          <w:sz w:val="24"/>
          <w:szCs w:val="24"/>
        </w:rPr>
        <w:br w:type="page"/>
      </w:r>
      <w:r w:rsidR="00EC4CB9" w:rsidRPr="00866EA1">
        <w:rPr>
          <w:rFonts w:ascii="Times New Roman" w:hAnsi="Times New Roman"/>
          <w:b/>
          <w:sz w:val="24"/>
          <w:szCs w:val="24"/>
        </w:rPr>
        <w:lastRenderedPageBreak/>
        <w:t>СОДЕРЖАНИЕ</w:t>
      </w:r>
    </w:p>
    <w:p w14:paraId="55596BAB" w14:textId="77777777" w:rsidR="00EC4CB9" w:rsidRPr="00866EA1" w:rsidRDefault="00EC4CB9" w:rsidP="00EC4CB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C4CB9" w:rsidRPr="00866EA1" w14:paraId="43DA9149" w14:textId="77777777" w:rsidTr="002F2833">
        <w:tc>
          <w:tcPr>
            <w:tcW w:w="7501" w:type="dxa"/>
          </w:tcPr>
          <w:p w14:paraId="628452D1" w14:textId="24ECD7C8" w:rsidR="00EC4CB9" w:rsidRPr="00866EA1" w:rsidRDefault="00EC4CB9" w:rsidP="00B10AE7">
            <w:pPr>
              <w:numPr>
                <w:ilvl w:val="0"/>
                <w:numId w:val="33"/>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РАБОЧЕЙ </w:t>
            </w:r>
            <w:r w:rsidRPr="00866EA1">
              <w:rPr>
                <w:rFonts w:ascii="Times New Roman" w:hAnsi="Times New Roman"/>
                <w:b/>
                <w:sz w:val="24"/>
                <w:szCs w:val="24"/>
              </w:rPr>
              <w:t>ПРОГРАММЫ ПРОФЕССИОНАЛЬНОГО МОДУЛЯ</w:t>
            </w:r>
          </w:p>
        </w:tc>
        <w:tc>
          <w:tcPr>
            <w:tcW w:w="1854" w:type="dxa"/>
          </w:tcPr>
          <w:p w14:paraId="096A08A6" w14:textId="77777777" w:rsidR="00EC4CB9" w:rsidRPr="00866EA1" w:rsidRDefault="00EC4CB9" w:rsidP="002F2833">
            <w:pPr>
              <w:rPr>
                <w:rFonts w:ascii="Times New Roman" w:hAnsi="Times New Roman"/>
                <w:b/>
                <w:sz w:val="24"/>
                <w:szCs w:val="24"/>
              </w:rPr>
            </w:pPr>
          </w:p>
        </w:tc>
      </w:tr>
      <w:tr w:rsidR="00EC4CB9" w:rsidRPr="00866EA1" w14:paraId="78D247E1" w14:textId="77777777" w:rsidTr="002F2833">
        <w:tc>
          <w:tcPr>
            <w:tcW w:w="7501" w:type="dxa"/>
          </w:tcPr>
          <w:p w14:paraId="33047436" w14:textId="77777777" w:rsidR="00EC4CB9" w:rsidRPr="00866EA1" w:rsidRDefault="00EC4CB9" w:rsidP="00EC4CB9">
            <w:pPr>
              <w:numPr>
                <w:ilvl w:val="0"/>
                <w:numId w:val="33"/>
              </w:numPr>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4CEB1B86" w14:textId="77777777" w:rsidR="00EC4CB9" w:rsidRPr="00866EA1" w:rsidRDefault="00EC4CB9" w:rsidP="00EC4CB9">
            <w:pPr>
              <w:numPr>
                <w:ilvl w:val="0"/>
                <w:numId w:val="33"/>
              </w:numPr>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728BD0B3" w14:textId="77777777" w:rsidR="00EC4CB9" w:rsidRPr="00866EA1" w:rsidRDefault="00EC4CB9" w:rsidP="002F2833">
            <w:pPr>
              <w:ind w:left="644"/>
              <w:rPr>
                <w:rFonts w:ascii="Times New Roman" w:hAnsi="Times New Roman"/>
                <w:b/>
                <w:sz w:val="24"/>
                <w:szCs w:val="24"/>
              </w:rPr>
            </w:pPr>
          </w:p>
        </w:tc>
      </w:tr>
      <w:tr w:rsidR="00EC4CB9" w:rsidRPr="00866EA1" w14:paraId="787007A0" w14:textId="77777777" w:rsidTr="002F2833">
        <w:tc>
          <w:tcPr>
            <w:tcW w:w="7501" w:type="dxa"/>
          </w:tcPr>
          <w:p w14:paraId="361C6F76" w14:textId="77777777" w:rsidR="00EC4CB9" w:rsidRPr="00866EA1" w:rsidRDefault="00EC4CB9" w:rsidP="00EC4CB9">
            <w:pPr>
              <w:numPr>
                <w:ilvl w:val="0"/>
                <w:numId w:val="33"/>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7BECCAEB" w14:textId="77777777" w:rsidR="00EC4CB9" w:rsidRPr="00866EA1" w:rsidRDefault="00EC4CB9" w:rsidP="002F2833">
            <w:pPr>
              <w:suppressAutoHyphens/>
              <w:rPr>
                <w:rFonts w:ascii="Times New Roman" w:hAnsi="Times New Roman"/>
                <w:b/>
                <w:sz w:val="24"/>
                <w:szCs w:val="24"/>
              </w:rPr>
            </w:pPr>
          </w:p>
        </w:tc>
        <w:tc>
          <w:tcPr>
            <w:tcW w:w="1854" w:type="dxa"/>
          </w:tcPr>
          <w:p w14:paraId="46319D65" w14:textId="77777777" w:rsidR="00EC4CB9" w:rsidRPr="00866EA1" w:rsidRDefault="00EC4CB9" w:rsidP="002F2833">
            <w:pPr>
              <w:rPr>
                <w:rFonts w:ascii="Times New Roman" w:hAnsi="Times New Roman"/>
                <w:b/>
                <w:sz w:val="24"/>
                <w:szCs w:val="24"/>
              </w:rPr>
            </w:pPr>
          </w:p>
        </w:tc>
      </w:tr>
    </w:tbl>
    <w:p w14:paraId="7CE18074" w14:textId="77777777" w:rsidR="00EC4CB9" w:rsidRPr="00EF32C4" w:rsidRDefault="00EC4CB9" w:rsidP="00EC4CB9">
      <w:pPr>
        <w:spacing w:after="0" w:line="240" w:lineRule="auto"/>
        <w:rPr>
          <w:rFonts w:ascii="Times New Roman" w:hAnsi="Times New Roman"/>
          <w:b/>
          <w:i/>
        </w:rPr>
        <w:sectPr w:rsidR="00EC4CB9" w:rsidRPr="00EF32C4" w:rsidSect="00EC4CB9">
          <w:pgSz w:w="11907" w:h="16840"/>
          <w:pgMar w:top="1134" w:right="851" w:bottom="992" w:left="1418" w:header="709" w:footer="709" w:gutter="0"/>
          <w:cols w:space="720"/>
        </w:sectPr>
      </w:pPr>
    </w:p>
    <w:p w14:paraId="7209E1BE" w14:textId="2D1EE10F" w:rsidR="00EC4CB9" w:rsidRPr="00EF32C4" w:rsidRDefault="00EC4CB9" w:rsidP="00EC4CB9">
      <w:pPr>
        <w:spacing w:after="0" w:line="240" w:lineRule="auto"/>
        <w:jc w:val="center"/>
        <w:rPr>
          <w:rFonts w:ascii="Times New Roman" w:hAnsi="Times New Roman"/>
          <w:b/>
        </w:rPr>
      </w:pPr>
      <w:r w:rsidRPr="00EF32C4">
        <w:rPr>
          <w:rFonts w:ascii="Times New Roman" w:hAnsi="Times New Roman"/>
          <w:b/>
        </w:rPr>
        <w:lastRenderedPageBreak/>
        <w:t xml:space="preserve">1. ОБЩАЯ ХАРАКТЕРИСТИКА </w:t>
      </w:r>
      <w:r w:rsidRPr="00EF32C4">
        <w:rPr>
          <w:rFonts w:ascii="Times New Roman" w:hAnsi="Times New Roman"/>
          <w:b/>
          <w:color w:val="000000"/>
        </w:rPr>
        <w:t>РАБОЧЕЙ ПРОГРАММЫ</w:t>
      </w:r>
    </w:p>
    <w:p w14:paraId="00261CC1" w14:textId="77777777" w:rsidR="00EC4CB9" w:rsidRPr="00EF32C4" w:rsidRDefault="00EC4CB9" w:rsidP="00EC4CB9">
      <w:pPr>
        <w:spacing w:after="0" w:line="240" w:lineRule="auto"/>
        <w:jc w:val="center"/>
        <w:rPr>
          <w:rFonts w:ascii="Times New Roman" w:hAnsi="Times New Roman"/>
          <w:b/>
        </w:rPr>
      </w:pPr>
      <w:r w:rsidRPr="00EF32C4">
        <w:rPr>
          <w:rFonts w:ascii="Times New Roman" w:hAnsi="Times New Roman"/>
          <w:b/>
        </w:rPr>
        <w:t>ПРОФЕССИОНАЛЬНОГО МОДУЛЯ</w:t>
      </w:r>
    </w:p>
    <w:p w14:paraId="5129CCCA" w14:textId="3D0031E8" w:rsidR="00EC4CB9" w:rsidRPr="00D07F7B" w:rsidRDefault="00EC4CB9" w:rsidP="00EC4CB9">
      <w:pPr>
        <w:spacing w:after="0" w:line="240" w:lineRule="auto"/>
        <w:jc w:val="center"/>
        <w:rPr>
          <w:rFonts w:ascii="Times New Roman" w:hAnsi="Times New Roman"/>
          <w:b/>
          <w:sz w:val="24"/>
          <w:szCs w:val="24"/>
        </w:rPr>
      </w:pPr>
      <w:r w:rsidRPr="00D07F7B">
        <w:rPr>
          <w:rFonts w:ascii="Times New Roman" w:hAnsi="Times New Roman"/>
          <w:b/>
          <w:sz w:val="24"/>
          <w:szCs w:val="24"/>
        </w:rPr>
        <w:t>«ПМ 0</w:t>
      </w:r>
      <w:r>
        <w:rPr>
          <w:rFonts w:ascii="Times New Roman" w:hAnsi="Times New Roman"/>
          <w:b/>
          <w:sz w:val="24"/>
          <w:szCs w:val="24"/>
        </w:rPr>
        <w:t>2</w:t>
      </w:r>
      <w:r w:rsidRPr="00D07F7B">
        <w:rPr>
          <w:rFonts w:ascii="Times New Roman" w:hAnsi="Times New Roman"/>
          <w:b/>
          <w:sz w:val="24"/>
          <w:szCs w:val="24"/>
        </w:rPr>
        <w:t>. ПРОЕКТИРОВАНИЕ И МОДЕЛИРОВАНИЕ СТРОИТЕЛЬНЫХ КОНСТРУКЦИЙ, С ПРИМЕНЕНИЕМ АВТОМАТИЗИРОВАННОЙ СИСТЕМЫ УПРАВЛЕНИЯ ТЕХНОЛОГИЧЕСКИМИ ПРОЦЕССАМИ»</w:t>
      </w:r>
    </w:p>
    <w:p w14:paraId="4BA22F76" w14:textId="77777777" w:rsidR="00EC4CB9" w:rsidRPr="00D07F7B" w:rsidRDefault="00EC4CB9" w:rsidP="00EC4CB9">
      <w:pPr>
        <w:spacing w:after="0" w:line="240" w:lineRule="auto"/>
        <w:jc w:val="center"/>
        <w:rPr>
          <w:rFonts w:ascii="Times New Roman" w:hAnsi="Times New Roman"/>
          <w:b/>
          <w:sz w:val="24"/>
          <w:szCs w:val="24"/>
          <w:vertAlign w:val="superscript"/>
        </w:rPr>
      </w:pPr>
    </w:p>
    <w:p w14:paraId="28038E12" w14:textId="77777777" w:rsidR="00EC4CB9" w:rsidRPr="00D07F7B" w:rsidRDefault="00EC4CB9" w:rsidP="00EC4CB9">
      <w:pPr>
        <w:suppressAutoHyphens/>
        <w:spacing w:after="0"/>
        <w:ind w:firstLine="709"/>
        <w:rPr>
          <w:rFonts w:ascii="Times New Roman" w:hAnsi="Times New Roman"/>
          <w:b/>
          <w:sz w:val="24"/>
          <w:szCs w:val="24"/>
        </w:rPr>
      </w:pPr>
      <w:r w:rsidRPr="00D07F7B">
        <w:rPr>
          <w:rFonts w:ascii="Times New Roman" w:hAnsi="Times New Roman"/>
          <w:b/>
          <w:sz w:val="24"/>
          <w:szCs w:val="24"/>
        </w:rPr>
        <w:t xml:space="preserve">1.1. Цель и планируемые результаты освоения профессионального модуля </w:t>
      </w:r>
    </w:p>
    <w:p w14:paraId="2B6E17F7" w14:textId="77777777" w:rsidR="00EC4CB9" w:rsidRPr="00D07F7B" w:rsidRDefault="00EC4CB9" w:rsidP="00EC4CB9">
      <w:pPr>
        <w:suppressAutoHyphens/>
        <w:spacing w:after="0"/>
        <w:ind w:firstLine="709"/>
        <w:jc w:val="both"/>
        <w:rPr>
          <w:rFonts w:ascii="Times New Roman" w:hAnsi="Times New Roman"/>
          <w:sz w:val="24"/>
          <w:szCs w:val="24"/>
        </w:rPr>
      </w:pPr>
      <w:r w:rsidRPr="00D07F7B">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ВД 2. Проектирование и моделирование строительных конструкций, с применением автоматизированной системы управления технологическими процессами</w:t>
      </w:r>
      <w:r>
        <w:rPr>
          <w:rFonts w:ascii="Times New Roman" w:hAnsi="Times New Roman"/>
          <w:sz w:val="24"/>
          <w:szCs w:val="24"/>
        </w:rPr>
        <w:t xml:space="preserve"> </w:t>
      </w:r>
      <w:r w:rsidRPr="00D07F7B">
        <w:rPr>
          <w:rFonts w:ascii="Times New Roman" w:hAnsi="Times New Roman"/>
          <w:sz w:val="24"/>
          <w:szCs w:val="24"/>
        </w:rPr>
        <w:t>и соответствующие ему общие компетенции и профессиональные компетенции:</w:t>
      </w:r>
    </w:p>
    <w:p w14:paraId="399A26E3" w14:textId="77777777" w:rsidR="00EC4CB9" w:rsidRPr="00D07F7B" w:rsidRDefault="00EC4CB9" w:rsidP="00EC4CB9">
      <w:pPr>
        <w:numPr>
          <w:ilvl w:val="2"/>
          <w:numId w:val="34"/>
        </w:numPr>
        <w:spacing w:after="0"/>
        <w:ind w:hanging="11"/>
        <w:jc w:val="both"/>
        <w:rPr>
          <w:rFonts w:ascii="Times New Roman" w:hAnsi="Times New Roman"/>
          <w:sz w:val="24"/>
          <w:szCs w:val="24"/>
        </w:rPr>
      </w:pPr>
      <w:r w:rsidRPr="00D07F7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4CB9" w:rsidRPr="00D07F7B" w14:paraId="605E7699" w14:textId="77777777" w:rsidTr="002F2833">
        <w:tc>
          <w:tcPr>
            <w:tcW w:w="1229" w:type="dxa"/>
          </w:tcPr>
          <w:p w14:paraId="69D2A93B" w14:textId="77777777" w:rsidR="00EC4CB9" w:rsidRPr="00D07F7B" w:rsidRDefault="00EC4CB9" w:rsidP="002F2833">
            <w:pPr>
              <w:spacing w:after="0"/>
              <w:rPr>
                <w:rStyle w:val="af1"/>
                <w:rFonts w:ascii="Times New Roman" w:hAnsi="Times New Roman"/>
                <w:b/>
                <w:bCs/>
                <w:i w:val="0"/>
                <w:iCs/>
                <w:sz w:val="24"/>
                <w:szCs w:val="24"/>
              </w:rPr>
            </w:pPr>
            <w:r w:rsidRPr="00D07F7B">
              <w:rPr>
                <w:rStyle w:val="af1"/>
                <w:rFonts w:ascii="Times New Roman" w:hAnsi="Times New Roman"/>
                <w:b/>
                <w:bCs/>
                <w:i w:val="0"/>
                <w:iCs/>
                <w:sz w:val="24"/>
                <w:szCs w:val="24"/>
              </w:rPr>
              <w:t>Код</w:t>
            </w:r>
          </w:p>
        </w:tc>
        <w:tc>
          <w:tcPr>
            <w:tcW w:w="8342" w:type="dxa"/>
          </w:tcPr>
          <w:p w14:paraId="51B3234F" w14:textId="77777777" w:rsidR="00EC4CB9" w:rsidRPr="00D07F7B" w:rsidRDefault="00EC4CB9" w:rsidP="002F2833">
            <w:pPr>
              <w:spacing w:after="0"/>
              <w:jc w:val="center"/>
              <w:rPr>
                <w:rStyle w:val="af1"/>
                <w:rFonts w:ascii="Times New Roman" w:hAnsi="Times New Roman"/>
                <w:b/>
                <w:bCs/>
                <w:i w:val="0"/>
                <w:iCs/>
                <w:sz w:val="24"/>
                <w:szCs w:val="24"/>
              </w:rPr>
            </w:pPr>
            <w:r w:rsidRPr="00D07F7B">
              <w:rPr>
                <w:rStyle w:val="af1"/>
                <w:rFonts w:ascii="Times New Roman" w:hAnsi="Times New Roman"/>
                <w:b/>
                <w:bCs/>
                <w:i w:val="0"/>
                <w:iCs/>
                <w:sz w:val="24"/>
                <w:szCs w:val="24"/>
              </w:rPr>
              <w:t>Наименование общих компетенций</w:t>
            </w:r>
          </w:p>
        </w:tc>
      </w:tr>
      <w:tr w:rsidR="00EC4CB9" w:rsidRPr="00D07F7B" w14:paraId="5E920A0D" w14:textId="77777777" w:rsidTr="002F2833">
        <w:trPr>
          <w:trHeight w:val="327"/>
        </w:trPr>
        <w:tc>
          <w:tcPr>
            <w:tcW w:w="1229" w:type="dxa"/>
          </w:tcPr>
          <w:p w14:paraId="22F8B0D0" w14:textId="77777777" w:rsidR="00EC4CB9" w:rsidRPr="00D07F7B" w:rsidRDefault="00EC4CB9" w:rsidP="002F2833">
            <w:pPr>
              <w:spacing w:after="0"/>
              <w:rPr>
                <w:rStyle w:val="af1"/>
                <w:rFonts w:ascii="Times New Roman" w:hAnsi="Times New Roman"/>
                <w:b/>
                <w:i w:val="0"/>
                <w:sz w:val="24"/>
                <w:szCs w:val="24"/>
              </w:rPr>
            </w:pPr>
            <w:r w:rsidRPr="00D07F7B">
              <w:rPr>
                <w:rStyle w:val="af1"/>
                <w:rFonts w:ascii="Times New Roman" w:hAnsi="Times New Roman"/>
                <w:b/>
                <w:i w:val="0"/>
                <w:sz w:val="24"/>
                <w:szCs w:val="24"/>
              </w:rPr>
              <w:t>ОК</w:t>
            </w:r>
            <w:r>
              <w:rPr>
                <w:rStyle w:val="af1"/>
                <w:rFonts w:ascii="Times New Roman" w:hAnsi="Times New Roman"/>
                <w:b/>
                <w:i w:val="0"/>
                <w:sz w:val="24"/>
                <w:szCs w:val="24"/>
              </w:rPr>
              <w:t xml:space="preserve"> 0</w:t>
            </w:r>
            <w:r w:rsidRPr="00D07F7B">
              <w:rPr>
                <w:rStyle w:val="af1"/>
                <w:rFonts w:ascii="Times New Roman" w:hAnsi="Times New Roman"/>
                <w:b/>
                <w:i w:val="0"/>
                <w:sz w:val="24"/>
                <w:szCs w:val="24"/>
              </w:rPr>
              <w:t>1.</w:t>
            </w:r>
          </w:p>
        </w:tc>
        <w:tc>
          <w:tcPr>
            <w:tcW w:w="8342" w:type="dxa"/>
          </w:tcPr>
          <w:p w14:paraId="39A3DE40"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EC4CB9" w:rsidRPr="00D07F7B" w14:paraId="2F2823C5" w14:textId="77777777" w:rsidTr="002F2833">
        <w:tc>
          <w:tcPr>
            <w:tcW w:w="1229" w:type="dxa"/>
          </w:tcPr>
          <w:p w14:paraId="23987588" w14:textId="77777777" w:rsidR="00EC4CB9" w:rsidRPr="00D07F7B" w:rsidRDefault="00EC4CB9" w:rsidP="002F2833">
            <w:pPr>
              <w:spacing w:after="0"/>
              <w:rPr>
                <w:rStyle w:val="af1"/>
                <w:rFonts w:ascii="Times New Roman" w:hAnsi="Times New Roman"/>
                <w:b/>
                <w:i w:val="0"/>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2.</w:t>
            </w:r>
          </w:p>
        </w:tc>
        <w:tc>
          <w:tcPr>
            <w:tcW w:w="8342" w:type="dxa"/>
          </w:tcPr>
          <w:p w14:paraId="2AE1AFF5"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C4CB9" w:rsidRPr="00D07F7B" w14:paraId="45B25E9E" w14:textId="77777777" w:rsidTr="002F2833">
        <w:tc>
          <w:tcPr>
            <w:tcW w:w="1229" w:type="dxa"/>
          </w:tcPr>
          <w:p w14:paraId="31F10745" w14:textId="77777777" w:rsidR="00EC4CB9" w:rsidRPr="00D07F7B" w:rsidRDefault="00EC4CB9" w:rsidP="002F2833">
            <w:pPr>
              <w:spacing w:after="0"/>
              <w:rPr>
                <w:rFonts w:ascii="Times New Roman" w:hAnsi="Times New Roman"/>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3.</w:t>
            </w:r>
          </w:p>
        </w:tc>
        <w:tc>
          <w:tcPr>
            <w:tcW w:w="8342" w:type="dxa"/>
          </w:tcPr>
          <w:p w14:paraId="06B0BF95"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C4CB9" w:rsidRPr="00D07F7B" w14:paraId="28014830" w14:textId="77777777" w:rsidTr="002F2833">
        <w:tc>
          <w:tcPr>
            <w:tcW w:w="1229" w:type="dxa"/>
          </w:tcPr>
          <w:p w14:paraId="66E4A2AC" w14:textId="77777777" w:rsidR="00EC4CB9" w:rsidRPr="00D07F7B" w:rsidRDefault="00EC4CB9" w:rsidP="002F2833">
            <w:pPr>
              <w:spacing w:after="0"/>
              <w:rPr>
                <w:rFonts w:ascii="Times New Roman" w:hAnsi="Times New Roman"/>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4.</w:t>
            </w:r>
          </w:p>
        </w:tc>
        <w:tc>
          <w:tcPr>
            <w:tcW w:w="8342" w:type="dxa"/>
          </w:tcPr>
          <w:p w14:paraId="6C418111"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Эффективно взаимодействовать и работать в коллективе и команде</w:t>
            </w:r>
          </w:p>
        </w:tc>
      </w:tr>
      <w:tr w:rsidR="00EC4CB9" w:rsidRPr="00D07F7B" w14:paraId="6A6C48AB" w14:textId="77777777" w:rsidTr="002F2833">
        <w:tc>
          <w:tcPr>
            <w:tcW w:w="1229" w:type="dxa"/>
          </w:tcPr>
          <w:p w14:paraId="543B1933" w14:textId="77777777" w:rsidR="00EC4CB9" w:rsidRPr="00D07F7B" w:rsidRDefault="00EC4CB9" w:rsidP="002F2833">
            <w:pPr>
              <w:spacing w:after="0"/>
              <w:rPr>
                <w:rFonts w:ascii="Times New Roman" w:hAnsi="Times New Roman"/>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5.</w:t>
            </w:r>
          </w:p>
        </w:tc>
        <w:tc>
          <w:tcPr>
            <w:tcW w:w="8342" w:type="dxa"/>
          </w:tcPr>
          <w:p w14:paraId="7A42A978"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C4CB9" w:rsidRPr="00D07F7B" w14:paraId="3658082F" w14:textId="77777777" w:rsidTr="002F2833">
        <w:tc>
          <w:tcPr>
            <w:tcW w:w="1229" w:type="dxa"/>
          </w:tcPr>
          <w:p w14:paraId="572CAD7F" w14:textId="77777777" w:rsidR="00EC4CB9" w:rsidRPr="00D07F7B" w:rsidRDefault="00EC4CB9" w:rsidP="002F2833">
            <w:pPr>
              <w:spacing w:after="0"/>
              <w:rPr>
                <w:rFonts w:ascii="Times New Roman" w:hAnsi="Times New Roman"/>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6.</w:t>
            </w:r>
          </w:p>
        </w:tc>
        <w:tc>
          <w:tcPr>
            <w:tcW w:w="8342" w:type="dxa"/>
          </w:tcPr>
          <w:p w14:paraId="6808D81F" w14:textId="77777777" w:rsidR="00EC4CB9" w:rsidRPr="00D07F7B" w:rsidRDefault="00EC4CB9" w:rsidP="002F2833">
            <w:pPr>
              <w:rPr>
                <w:rStyle w:val="af1"/>
                <w:rFonts w:ascii="Times New Roman" w:hAnsi="Times New Roman"/>
                <w:i w:val="0"/>
                <w:iCs/>
                <w:sz w:val="24"/>
                <w:szCs w:val="24"/>
              </w:rPr>
            </w:pPr>
            <w:r w:rsidRPr="002B7F2C">
              <w:rPr>
                <w:rStyle w:val="af1"/>
                <w:rFonts w:ascii="Times New Roman" w:hAnsi="Times New Roman"/>
                <w:i w:val="0"/>
                <w:iCs/>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tc>
      </w:tr>
      <w:tr w:rsidR="00EC4CB9" w:rsidRPr="00D07F7B" w14:paraId="7156CD56" w14:textId="77777777" w:rsidTr="002F2833">
        <w:tc>
          <w:tcPr>
            <w:tcW w:w="1229" w:type="dxa"/>
          </w:tcPr>
          <w:p w14:paraId="6A3ED4A1" w14:textId="77777777" w:rsidR="00EC4CB9" w:rsidRPr="00D07F7B" w:rsidRDefault="00EC4CB9" w:rsidP="002F2833">
            <w:pPr>
              <w:spacing w:after="0"/>
              <w:rPr>
                <w:rFonts w:ascii="Times New Roman" w:hAnsi="Times New Roman"/>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7.</w:t>
            </w:r>
          </w:p>
        </w:tc>
        <w:tc>
          <w:tcPr>
            <w:tcW w:w="8342" w:type="dxa"/>
          </w:tcPr>
          <w:p w14:paraId="0770115D"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C4CB9" w:rsidRPr="00D07F7B" w14:paraId="2A2F4CE0" w14:textId="77777777" w:rsidTr="002F2833">
        <w:tc>
          <w:tcPr>
            <w:tcW w:w="1229" w:type="dxa"/>
          </w:tcPr>
          <w:p w14:paraId="2A10510F" w14:textId="77777777" w:rsidR="00EC4CB9" w:rsidRPr="00D07F7B" w:rsidRDefault="00EC4CB9" w:rsidP="002F2833">
            <w:pPr>
              <w:spacing w:after="0"/>
              <w:rPr>
                <w:rFonts w:ascii="Times New Roman" w:hAnsi="Times New Roman"/>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8.</w:t>
            </w:r>
          </w:p>
        </w:tc>
        <w:tc>
          <w:tcPr>
            <w:tcW w:w="8342" w:type="dxa"/>
          </w:tcPr>
          <w:p w14:paraId="4F0266D1"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C4CB9" w:rsidRPr="00D07F7B" w14:paraId="23CA6023" w14:textId="77777777" w:rsidTr="002F2833">
        <w:tc>
          <w:tcPr>
            <w:tcW w:w="1229" w:type="dxa"/>
          </w:tcPr>
          <w:p w14:paraId="73A4E4E5" w14:textId="77777777" w:rsidR="00EC4CB9" w:rsidRPr="00D07F7B" w:rsidRDefault="00EC4CB9" w:rsidP="002F2833">
            <w:pPr>
              <w:spacing w:after="0"/>
              <w:rPr>
                <w:rFonts w:ascii="Times New Roman" w:hAnsi="Times New Roman"/>
                <w:sz w:val="24"/>
                <w:szCs w:val="24"/>
              </w:rPr>
            </w:pPr>
            <w:r w:rsidRPr="00D07F7B">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D07F7B">
              <w:rPr>
                <w:rStyle w:val="af1"/>
                <w:rFonts w:ascii="Times New Roman" w:hAnsi="Times New Roman"/>
                <w:b/>
                <w:i w:val="0"/>
                <w:sz w:val="24"/>
                <w:szCs w:val="24"/>
              </w:rPr>
              <w:t>9.</w:t>
            </w:r>
          </w:p>
        </w:tc>
        <w:tc>
          <w:tcPr>
            <w:tcW w:w="8342" w:type="dxa"/>
          </w:tcPr>
          <w:p w14:paraId="17EE15E3"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Пользоваться профессиональной документацией на государственном и иностранном языках</w:t>
            </w:r>
          </w:p>
        </w:tc>
      </w:tr>
    </w:tbl>
    <w:p w14:paraId="25D6DACF" w14:textId="77777777" w:rsidR="00EC4CB9" w:rsidRPr="00D07F7B" w:rsidRDefault="00EC4CB9" w:rsidP="00EC4CB9">
      <w:pPr>
        <w:spacing w:after="0"/>
        <w:ind w:firstLine="709"/>
        <w:rPr>
          <w:rStyle w:val="af1"/>
          <w:rFonts w:ascii="Times New Roman" w:hAnsi="Times New Roman"/>
          <w:bCs/>
          <w:i w:val="0"/>
          <w:iCs/>
          <w:sz w:val="24"/>
          <w:szCs w:val="24"/>
        </w:rPr>
      </w:pPr>
    </w:p>
    <w:p w14:paraId="3E95049A" w14:textId="77777777" w:rsidR="00EC4CB9" w:rsidRPr="00D07F7B" w:rsidRDefault="00EC4CB9" w:rsidP="00EC4CB9">
      <w:pPr>
        <w:spacing w:after="0"/>
        <w:ind w:firstLine="709"/>
        <w:rPr>
          <w:rStyle w:val="af1"/>
          <w:rFonts w:ascii="Times New Roman" w:hAnsi="Times New Roman"/>
          <w:bCs/>
          <w:i w:val="0"/>
          <w:iCs/>
          <w:sz w:val="24"/>
          <w:szCs w:val="24"/>
        </w:rPr>
      </w:pPr>
      <w:r w:rsidRPr="00D07F7B">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C4CB9" w:rsidRPr="00D07F7B" w14:paraId="64285F36" w14:textId="77777777" w:rsidTr="002F2833">
        <w:tc>
          <w:tcPr>
            <w:tcW w:w="1204" w:type="dxa"/>
          </w:tcPr>
          <w:p w14:paraId="75DE53C5" w14:textId="77777777" w:rsidR="00EC4CB9" w:rsidRPr="00D07F7B" w:rsidRDefault="00EC4CB9" w:rsidP="002F2833">
            <w:pPr>
              <w:spacing w:after="0"/>
              <w:rPr>
                <w:rStyle w:val="af1"/>
                <w:rFonts w:ascii="Times New Roman" w:hAnsi="Times New Roman"/>
                <w:b/>
                <w:bCs/>
                <w:i w:val="0"/>
                <w:iCs/>
                <w:sz w:val="24"/>
                <w:szCs w:val="24"/>
              </w:rPr>
            </w:pPr>
            <w:r w:rsidRPr="00D07F7B">
              <w:rPr>
                <w:rStyle w:val="af1"/>
                <w:rFonts w:ascii="Times New Roman" w:hAnsi="Times New Roman"/>
                <w:b/>
                <w:bCs/>
                <w:i w:val="0"/>
                <w:iCs/>
                <w:sz w:val="24"/>
                <w:szCs w:val="24"/>
              </w:rPr>
              <w:t>Код</w:t>
            </w:r>
          </w:p>
        </w:tc>
        <w:tc>
          <w:tcPr>
            <w:tcW w:w="8367" w:type="dxa"/>
          </w:tcPr>
          <w:p w14:paraId="6D40A5DF" w14:textId="77777777" w:rsidR="00EC4CB9" w:rsidRPr="00D07F7B" w:rsidRDefault="00EC4CB9" w:rsidP="002F2833">
            <w:pPr>
              <w:spacing w:after="0"/>
              <w:rPr>
                <w:rStyle w:val="af1"/>
                <w:rFonts w:ascii="Times New Roman" w:hAnsi="Times New Roman"/>
                <w:b/>
                <w:bCs/>
                <w:i w:val="0"/>
                <w:iCs/>
                <w:sz w:val="24"/>
                <w:szCs w:val="24"/>
              </w:rPr>
            </w:pPr>
            <w:r w:rsidRPr="00D07F7B">
              <w:rPr>
                <w:rStyle w:val="af1"/>
                <w:rFonts w:ascii="Times New Roman" w:hAnsi="Times New Roman"/>
                <w:b/>
                <w:bCs/>
                <w:i w:val="0"/>
                <w:iCs/>
                <w:sz w:val="24"/>
                <w:szCs w:val="24"/>
              </w:rPr>
              <w:t>Наименование видов деятельности и профессиональных компетенций</w:t>
            </w:r>
          </w:p>
        </w:tc>
      </w:tr>
      <w:tr w:rsidR="00EC4CB9" w:rsidRPr="00D07F7B" w14:paraId="5A89F2D3" w14:textId="77777777" w:rsidTr="002F2833">
        <w:tc>
          <w:tcPr>
            <w:tcW w:w="1204" w:type="dxa"/>
          </w:tcPr>
          <w:p w14:paraId="7BD9768D" w14:textId="77777777" w:rsidR="00EC4CB9" w:rsidRPr="00D07F7B" w:rsidRDefault="00EC4CB9" w:rsidP="002F2833">
            <w:pPr>
              <w:spacing w:after="0"/>
              <w:rPr>
                <w:rStyle w:val="af1"/>
                <w:rFonts w:ascii="Times New Roman" w:hAnsi="Times New Roman"/>
                <w:b/>
                <w:i w:val="0"/>
                <w:iCs/>
                <w:sz w:val="24"/>
                <w:szCs w:val="24"/>
              </w:rPr>
            </w:pPr>
            <w:r w:rsidRPr="00D07F7B">
              <w:rPr>
                <w:rStyle w:val="af1"/>
                <w:rFonts w:ascii="Times New Roman" w:hAnsi="Times New Roman"/>
                <w:b/>
                <w:i w:val="0"/>
                <w:iCs/>
                <w:sz w:val="24"/>
                <w:szCs w:val="24"/>
              </w:rPr>
              <w:t>ВД 2</w:t>
            </w:r>
          </w:p>
        </w:tc>
        <w:tc>
          <w:tcPr>
            <w:tcW w:w="8367" w:type="dxa"/>
          </w:tcPr>
          <w:p w14:paraId="60A5FA8E" w14:textId="77777777" w:rsidR="00EC4CB9" w:rsidRPr="00D07F7B" w:rsidRDefault="00EC4CB9" w:rsidP="002F2833">
            <w:pPr>
              <w:spacing w:after="0"/>
              <w:rPr>
                <w:rStyle w:val="af1"/>
                <w:rFonts w:ascii="Times New Roman" w:hAnsi="Times New Roman"/>
                <w:iCs/>
                <w:sz w:val="24"/>
                <w:szCs w:val="24"/>
              </w:rPr>
            </w:pPr>
            <w:r w:rsidRPr="00D07F7B">
              <w:rPr>
                <w:rStyle w:val="af1"/>
                <w:rFonts w:ascii="Times New Roman" w:hAnsi="Times New Roman"/>
                <w:i w:val="0"/>
                <w:iCs/>
                <w:sz w:val="24"/>
                <w:szCs w:val="24"/>
              </w:rPr>
              <w:t>Проектирование и моделирование строительных конструкций, с применением автоматизированной системы управления технологическими процессами</w:t>
            </w:r>
          </w:p>
        </w:tc>
      </w:tr>
      <w:tr w:rsidR="00EC4CB9" w:rsidRPr="00D07F7B" w14:paraId="0580A330" w14:textId="77777777" w:rsidTr="002F2833">
        <w:tc>
          <w:tcPr>
            <w:tcW w:w="1204" w:type="dxa"/>
          </w:tcPr>
          <w:p w14:paraId="79356F4D" w14:textId="77777777" w:rsidR="00EC4CB9" w:rsidRPr="00D07F7B" w:rsidRDefault="00EC4CB9" w:rsidP="002F2833">
            <w:pPr>
              <w:spacing w:after="0"/>
              <w:rPr>
                <w:rStyle w:val="af1"/>
                <w:rFonts w:ascii="Times New Roman" w:hAnsi="Times New Roman"/>
                <w:b/>
                <w:i w:val="0"/>
                <w:iCs/>
                <w:sz w:val="24"/>
                <w:szCs w:val="24"/>
              </w:rPr>
            </w:pPr>
            <w:r w:rsidRPr="00D07F7B">
              <w:rPr>
                <w:rStyle w:val="af1"/>
                <w:rFonts w:ascii="Times New Roman" w:hAnsi="Times New Roman"/>
                <w:b/>
                <w:i w:val="0"/>
                <w:iCs/>
                <w:sz w:val="24"/>
                <w:szCs w:val="24"/>
              </w:rPr>
              <w:t>ПК 2.1.</w:t>
            </w:r>
          </w:p>
        </w:tc>
        <w:tc>
          <w:tcPr>
            <w:tcW w:w="8367" w:type="dxa"/>
          </w:tcPr>
          <w:p w14:paraId="11FBD755"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Разрабатывать архитектурно-строительные чертежи с использованием технологии информационного моделирования</w:t>
            </w:r>
          </w:p>
        </w:tc>
      </w:tr>
      <w:tr w:rsidR="00EC4CB9" w:rsidRPr="00D07F7B" w14:paraId="175BACDC" w14:textId="77777777" w:rsidTr="002F2833">
        <w:tc>
          <w:tcPr>
            <w:tcW w:w="1204" w:type="dxa"/>
          </w:tcPr>
          <w:p w14:paraId="33010A9B" w14:textId="77777777" w:rsidR="00EC4CB9" w:rsidRPr="00D07F7B" w:rsidRDefault="00EC4CB9" w:rsidP="002F2833">
            <w:pPr>
              <w:spacing w:after="0"/>
              <w:rPr>
                <w:rStyle w:val="af1"/>
                <w:rFonts w:ascii="Times New Roman" w:hAnsi="Times New Roman"/>
                <w:b/>
                <w:i w:val="0"/>
                <w:iCs/>
                <w:sz w:val="24"/>
                <w:szCs w:val="24"/>
              </w:rPr>
            </w:pPr>
            <w:r w:rsidRPr="00D07F7B">
              <w:rPr>
                <w:rStyle w:val="af1"/>
                <w:rFonts w:ascii="Times New Roman" w:hAnsi="Times New Roman"/>
                <w:b/>
                <w:i w:val="0"/>
                <w:iCs/>
                <w:sz w:val="24"/>
                <w:szCs w:val="24"/>
              </w:rPr>
              <w:lastRenderedPageBreak/>
              <w:t>ПК 2.2.</w:t>
            </w:r>
          </w:p>
        </w:tc>
        <w:tc>
          <w:tcPr>
            <w:tcW w:w="8367" w:type="dxa"/>
          </w:tcPr>
          <w:p w14:paraId="4A00AF8E" w14:textId="77777777" w:rsidR="00EC4CB9" w:rsidRPr="00D07F7B" w:rsidRDefault="00EC4CB9"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Проектировать строительные конструкции с использованием технологии информационного моделирования</w:t>
            </w:r>
          </w:p>
        </w:tc>
      </w:tr>
      <w:tr w:rsidR="00EC4CB9" w:rsidRPr="00D07F7B" w14:paraId="74A8453F" w14:textId="77777777" w:rsidTr="002F2833">
        <w:tc>
          <w:tcPr>
            <w:tcW w:w="1204" w:type="dxa"/>
          </w:tcPr>
          <w:p w14:paraId="33033855" w14:textId="77777777" w:rsidR="00EC4CB9" w:rsidRPr="00D07F7B" w:rsidRDefault="00EC4CB9" w:rsidP="002F2833">
            <w:pPr>
              <w:spacing w:after="0"/>
              <w:rPr>
                <w:rStyle w:val="af1"/>
                <w:rFonts w:ascii="Times New Roman" w:hAnsi="Times New Roman"/>
                <w:b/>
                <w:i w:val="0"/>
                <w:iCs/>
                <w:sz w:val="24"/>
                <w:szCs w:val="24"/>
              </w:rPr>
            </w:pPr>
            <w:r w:rsidRPr="00D07F7B">
              <w:rPr>
                <w:rStyle w:val="af1"/>
                <w:rFonts w:ascii="Times New Roman" w:hAnsi="Times New Roman"/>
                <w:b/>
                <w:i w:val="0"/>
                <w:iCs/>
                <w:sz w:val="24"/>
                <w:szCs w:val="24"/>
              </w:rPr>
              <w:t>ПК 2.3.</w:t>
            </w:r>
          </w:p>
        </w:tc>
        <w:tc>
          <w:tcPr>
            <w:tcW w:w="8367" w:type="dxa"/>
          </w:tcPr>
          <w:p w14:paraId="1D94E880" w14:textId="77777777" w:rsidR="00EC4CB9" w:rsidRPr="00D07F7B" w:rsidRDefault="00EC4CB9" w:rsidP="002F2833">
            <w:pPr>
              <w:tabs>
                <w:tab w:val="left" w:pos="1207"/>
              </w:tabs>
              <w:spacing w:after="0"/>
              <w:rPr>
                <w:rStyle w:val="af1"/>
                <w:rFonts w:ascii="Times New Roman" w:hAnsi="Times New Roman"/>
                <w:i w:val="0"/>
                <w:iCs/>
                <w:sz w:val="24"/>
                <w:szCs w:val="24"/>
              </w:rPr>
            </w:pPr>
            <w:r w:rsidRPr="00D07F7B">
              <w:rPr>
                <w:rStyle w:val="af1"/>
                <w:rFonts w:ascii="Times New Roman" w:hAnsi="Times New Roman"/>
                <w:i w:val="0"/>
                <w:iCs/>
                <w:sz w:val="24"/>
                <w:szCs w:val="24"/>
              </w:rPr>
              <w:t>Проектировать инженерные сети и оборудование с использованием технологии информационного моделирования</w:t>
            </w:r>
          </w:p>
        </w:tc>
      </w:tr>
      <w:tr w:rsidR="00EC4CB9" w:rsidRPr="00D07F7B" w14:paraId="7FD7271A" w14:textId="77777777" w:rsidTr="002F2833">
        <w:tc>
          <w:tcPr>
            <w:tcW w:w="1204" w:type="dxa"/>
          </w:tcPr>
          <w:p w14:paraId="76757E6A" w14:textId="77777777" w:rsidR="00EC4CB9" w:rsidRPr="00D07F7B" w:rsidRDefault="00EC4CB9" w:rsidP="002F2833">
            <w:pPr>
              <w:spacing w:after="0"/>
              <w:rPr>
                <w:rStyle w:val="af1"/>
                <w:rFonts w:ascii="Times New Roman" w:hAnsi="Times New Roman"/>
                <w:b/>
                <w:i w:val="0"/>
                <w:iCs/>
                <w:sz w:val="24"/>
                <w:szCs w:val="24"/>
              </w:rPr>
            </w:pPr>
            <w:r w:rsidRPr="00D07F7B">
              <w:rPr>
                <w:rStyle w:val="af1"/>
                <w:rFonts w:ascii="Times New Roman" w:hAnsi="Times New Roman"/>
                <w:b/>
                <w:i w:val="0"/>
                <w:iCs/>
                <w:sz w:val="24"/>
                <w:szCs w:val="24"/>
              </w:rPr>
              <w:t>ПК 2.4.</w:t>
            </w:r>
          </w:p>
        </w:tc>
        <w:tc>
          <w:tcPr>
            <w:tcW w:w="8367" w:type="dxa"/>
          </w:tcPr>
          <w:p w14:paraId="147FA484" w14:textId="77777777" w:rsidR="00EC4CB9" w:rsidRPr="00D07F7B" w:rsidRDefault="00EC4CB9" w:rsidP="002F2833">
            <w:pPr>
              <w:tabs>
                <w:tab w:val="left" w:pos="1230"/>
              </w:tabs>
              <w:spacing w:after="0"/>
              <w:rPr>
                <w:rStyle w:val="af1"/>
                <w:rFonts w:ascii="Times New Roman" w:hAnsi="Times New Roman"/>
                <w:i w:val="0"/>
                <w:iCs/>
                <w:sz w:val="24"/>
                <w:szCs w:val="24"/>
              </w:rPr>
            </w:pPr>
            <w:r w:rsidRPr="00D07F7B">
              <w:rPr>
                <w:rStyle w:val="af1"/>
                <w:rFonts w:ascii="Times New Roman" w:hAnsi="Times New Roman"/>
                <w:i w:val="0"/>
                <w:iCs/>
                <w:sz w:val="24"/>
                <w:szCs w:val="24"/>
              </w:rPr>
              <w:t>Разрабатывать несложные узлы и детали конструктивных элементов зданий с использованием технологии информационного моделирования</w:t>
            </w:r>
          </w:p>
        </w:tc>
      </w:tr>
    </w:tbl>
    <w:p w14:paraId="7C0417C3" w14:textId="77777777" w:rsidR="00EC4CB9" w:rsidRPr="00D07F7B" w:rsidRDefault="00EC4CB9" w:rsidP="00EC4CB9">
      <w:pPr>
        <w:spacing w:after="0"/>
        <w:ind w:firstLine="709"/>
        <w:rPr>
          <w:rFonts w:ascii="Times New Roman" w:hAnsi="Times New Roman"/>
          <w:bCs/>
          <w:sz w:val="24"/>
          <w:szCs w:val="24"/>
        </w:rPr>
      </w:pPr>
    </w:p>
    <w:p w14:paraId="441095D7" w14:textId="77777777" w:rsidR="00EC4CB9" w:rsidRPr="00D07F7B" w:rsidRDefault="00EC4CB9" w:rsidP="00EC4CB9">
      <w:pPr>
        <w:spacing w:after="0"/>
        <w:ind w:firstLine="709"/>
        <w:rPr>
          <w:rFonts w:ascii="Times New Roman" w:hAnsi="Times New Roman"/>
          <w:bCs/>
          <w:sz w:val="24"/>
          <w:szCs w:val="24"/>
        </w:rPr>
      </w:pPr>
    </w:p>
    <w:p w14:paraId="4B5138A4" w14:textId="77777777" w:rsidR="00EC4CB9" w:rsidRPr="00D07F7B" w:rsidRDefault="00EC4CB9" w:rsidP="00EC4CB9">
      <w:pPr>
        <w:spacing w:after="0"/>
        <w:ind w:firstLine="709"/>
        <w:rPr>
          <w:rFonts w:ascii="Times New Roman" w:hAnsi="Times New Roman"/>
          <w:bCs/>
          <w:sz w:val="24"/>
          <w:szCs w:val="24"/>
        </w:rPr>
      </w:pPr>
      <w:r w:rsidRPr="00D07F7B">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C4CB9" w:rsidRPr="00D07F7B" w14:paraId="0EAE19BE" w14:textId="77777777" w:rsidTr="002F2833">
        <w:tc>
          <w:tcPr>
            <w:tcW w:w="2802" w:type="dxa"/>
          </w:tcPr>
          <w:p w14:paraId="05F6B5C3" w14:textId="77777777" w:rsidR="00EC4CB9" w:rsidRPr="00D07F7B" w:rsidRDefault="00EC4CB9" w:rsidP="002F2833">
            <w:pPr>
              <w:spacing w:after="0"/>
              <w:rPr>
                <w:rFonts w:ascii="Times New Roman" w:hAnsi="Times New Roman"/>
                <w:b/>
                <w:bCs/>
                <w:sz w:val="24"/>
                <w:szCs w:val="24"/>
                <w:lang w:eastAsia="en-US"/>
              </w:rPr>
            </w:pPr>
            <w:r w:rsidRPr="00D07F7B">
              <w:rPr>
                <w:rFonts w:ascii="Times New Roman" w:hAnsi="Times New Roman"/>
                <w:bCs/>
                <w:sz w:val="24"/>
                <w:szCs w:val="24"/>
                <w:lang w:eastAsia="en-US"/>
              </w:rPr>
              <w:t>Владеть навыками</w:t>
            </w:r>
          </w:p>
        </w:tc>
        <w:tc>
          <w:tcPr>
            <w:tcW w:w="6804" w:type="dxa"/>
          </w:tcPr>
          <w:p w14:paraId="64A7A692" w14:textId="77777777" w:rsidR="00EC4CB9" w:rsidRPr="00D07F7B" w:rsidRDefault="00EC4CB9" w:rsidP="002F2833">
            <w:pPr>
              <w:widowControl w:val="0"/>
              <w:autoSpaceDE w:val="0"/>
              <w:autoSpaceDN w:val="0"/>
              <w:adjustRightInd w:val="0"/>
              <w:spacing w:after="0"/>
              <w:jc w:val="both"/>
              <w:rPr>
                <w:rFonts w:ascii="Times New Roman" w:hAnsi="Times New Roman"/>
                <w:bCs/>
                <w:sz w:val="24"/>
                <w:szCs w:val="24"/>
                <w:lang w:eastAsia="en-US"/>
              </w:rPr>
            </w:pPr>
            <w:r w:rsidRPr="00D07F7B">
              <w:rPr>
                <w:rFonts w:ascii="Times New Roman" w:hAnsi="Times New Roman"/>
                <w:bCs/>
                <w:sz w:val="24"/>
                <w:szCs w:val="24"/>
                <w:lang w:eastAsia="en-US"/>
              </w:rPr>
              <w:t>Разработки проектно-сметной документации, разработки проектной документации строительных конструкций с применением информационного моделирования, подготовки комплекта рабочей документации для проектирования инженерных сетей и оборудования с использованием технологии информационного моделирования, разработки проектно-сметной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w:t>
            </w:r>
          </w:p>
        </w:tc>
      </w:tr>
      <w:tr w:rsidR="00EC4CB9" w:rsidRPr="00D07F7B" w14:paraId="5A08AD9E" w14:textId="77777777" w:rsidTr="002F2833">
        <w:tc>
          <w:tcPr>
            <w:tcW w:w="2802" w:type="dxa"/>
          </w:tcPr>
          <w:p w14:paraId="481E3450" w14:textId="77777777" w:rsidR="00EC4CB9" w:rsidRPr="00D07F7B" w:rsidRDefault="00EC4CB9" w:rsidP="002F2833">
            <w:pPr>
              <w:spacing w:after="0"/>
              <w:rPr>
                <w:rFonts w:ascii="Times New Roman" w:hAnsi="Times New Roman"/>
                <w:sz w:val="24"/>
                <w:szCs w:val="24"/>
                <w:lang w:eastAsia="en-US"/>
              </w:rPr>
            </w:pPr>
            <w:r w:rsidRPr="00D07F7B">
              <w:rPr>
                <w:rFonts w:ascii="Times New Roman" w:hAnsi="Times New Roman"/>
                <w:sz w:val="24"/>
                <w:szCs w:val="24"/>
                <w:lang w:eastAsia="en-US"/>
              </w:rPr>
              <w:t>Уметь</w:t>
            </w:r>
          </w:p>
        </w:tc>
        <w:tc>
          <w:tcPr>
            <w:tcW w:w="6804" w:type="dxa"/>
          </w:tcPr>
          <w:p w14:paraId="49C9B3EF" w14:textId="77777777" w:rsidR="00EC4CB9" w:rsidRPr="00D07F7B" w:rsidRDefault="00EC4CB9" w:rsidP="002F2833">
            <w:pPr>
              <w:widowControl w:val="0"/>
              <w:autoSpaceDE w:val="0"/>
              <w:autoSpaceDN w:val="0"/>
              <w:adjustRightInd w:val="0"/>
              <w:spacing w:after="0"/>
              <w:jc w:val="both"/>
              <w:rPr>
                <w:rFonts w:ascii="Times New Roman" w:hAnsi="Times New Roman"/>
                <w:bCs/>
                <w:sz w:val="24"/>
                <w:szCs w:val="24"/>
                <w:lang w:eastAsia="en-US"/>
              </w:rPr>
            </w:pPr>
            <w:r w:rsidRPr="00D07F7B">
              <w:rPr>
                <w:rFonts w:ascii="Times New Roman" w:hAnsi="Times New Roman"/>
                <w:bCs/>
                <w:sz w:val="24"/>
                <w:szCs w:val="24"/>
                <w:lang w:eastAsia="en-US"/>
              </w:rPr>
              <w:t>Выбирать алгоритм, способы разработки и оформления эскизных и рабочих чертежей в составе комплекта рабочей документации автоматизированной системы управления технологическими процессами, выбирать способы и алгоритм работы в системе автоматизированного проектирования (далее - САПР) для оформления чертежей, читать чертежи графической части рабочей и проектной документации автоматизированной системы управления технологическими процессами, применять требования нормативных правовых актов и документов системы технического регулирования в градостроительной деятельности при составлении и оформлении рабочей документации автоматизированной системы управления технологическими процессами, выбирать алгоритм подготовки рабочей проектной документации в соответствии с требованиями нормативных правовых актов и документов системы технического регулирования в градостроительной деятельности с применением технологии информационного моделирования, выбирать алгоритм составления рабочей документации узлов и деталей конструктивных элементов зданий с использованием технологии информационного моделирования в соответствии с требованиями нормативных правовых актов и документов системы технического регулирования в градостроительной деятельности</w:t>
            </w:r>
          </w:p>
        </w:tc>
      </w:tr>
      <w:tr w:rsidR="00EC4CB9" w:rsidRPr="00D07F7B" w14:paraId="182A98F9" w14:textId="77777777" w:rsidTr="002F2833">
        <w:tc>
          <w:tcPr>
            <w:tcW w:w="2802" w:type="dxa"/>
          </w:tcPr>
          <w:p w14:paraId="19F95F6A" w14:textId="77777777" w:rsidR="00EC4CB9" w:rsidRPr="00D07F7B" w:rsidRDefault="00EC4CB9" w:rsidP="002F2833">
            <w:pPr>
              <w:spacing w:after="0"/>
              <w:rPr>
                <w:rFonts w:ascii="Times New Roman" w:hAnsi="Times New Roman"/>
                <w:sz w:val="24"/>
                <w:szCs w:val="24"/>
                <w:lang w:eastAsia="en-US"/>
              </w:rPr>
            </w:pPr>
            <w:r w:rsidRPr="00D07F7B">
              <w:rPr>
                <w:rFonts w:ascii="Times New Roman" w:hAnsi="Times New Roman"/>
                <w:sz w:val="24"/>
                <w:szCs w:val="24"/>
                <w:lang w:eastAsia="en-US"/>
              </w:rPr>
              <w:t>Знать</w:t>
            </w:r>
          </w:p>
        </w:tc>
        <w:tc>
          <w:tcPr>
            <w:tcW w:w="6804" w:type="dxa"/>
          </w:tcPr>
          <w:p w14:paraId="0ECE3742" w14:textId="77777777" w:rsidR="00EC4CB9" w:rsidRPr="00D07F7B" w:rsidRDefault="00EC4CB9" w:rsidP="002F2833">
            <w:pPr>
              <w:widowControl w:val="0"/>
              <w:autoSpaceDE w:val="0"/>
              <w:autoSpaceDN w:val="0"/>
              <w:adjustRightInd w:val="0"/>
              <w:spacing w:after="0"/>
              <w:jc w:val="both"/>
              <w:rPr>
                <w:rFonts w:ascii="Times New Roman" w:hAnsi="Times New Roman"/>
                <w:bCs/>
                <w:sz w:val="24"/>
                <w:szCs w:val="24"/>
                <w:lang w:eastAsia="en-US"/>
              </w:rPr>
            </w:pPr>
            <w:r w:rsidRPr="00D07F7B">
              <w:rPr>
                <w:rFonts w:ascii="Times New Roman" w:hAnsi="Times New Roman"/>
                <w:bCs/>
                <w:sz w:val="24"/>
                <w:szCs w:val="24"/>
                <w:lang w:eastAsia="en-US"/>
              </w:rPr>
              <w:t xml:space="preserve">Автоматизированная система управления технологическими процессами, правила работы в САПР для оформления чертежей рабочей документации автоматизированной системы управления технологическими процессами, профессиональная строительная терминология, система стандартизации и </w:t>
            </w:r>
            <w:r w:rsidRPr="00D07F7B">
              <w:rPr>
                <w:rFonts w:ascii="Times New Roman" w:hAnsi="Times New Roman"/>
                <w:bCs/>
                <w:sz w:val="24"/>
                <w:szCs w:val="24"/>
                <w:lang w:eastAsia="en-US"/>
              </w:rPr>
              <w:lastRenderedPageBreak/>
              <w:t>технического регулирования в строительстве, система условных обозначений в проектировании строительных конструкций, профессиональная строительная терминология, система стандартизации и технического регулирования в строительстве, технология информационного моделирования строительных конструкций, 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инженерных сетей и оборудования с использованием технологии информационного моделирования, 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w:t>
            </w:r>
          </w:p>
        </w:tc>
      </w:tr>
    </w:tbl>
    <w:p w14:paraId="353B5290" w14:textId="77777777" w:rsidR="00EC4CB9" w:rsidRPr="00D07F7B" w:rsidRDefault="00EC4CB9" w:rsidP="00EC4CB9">
      <w:pPr>
        <w:spacing w:after="0"/>
        <w:rPr>
          <w:rFonts w:ascii="Times New Roman" w:hAnsi="Times New Roman"/>
          <w:b/>
          <w:sz w:val="24"/>
          <w:szCs w:val="24"/>
        </w:rPr>
      </w:pPr>
    </w:p>
    <w:p w14:paraId="3FDB2A71" w14:textId="77777777" w:rsidR="00EC4CB9" w:rsidRPr="00D07F7B" w:rsidRDefault="00EC4CB9" w:rsidP="00EC4CB9">
      <w:pPr>
        <w:spacing w:after="0"/>
        <w:rPr>
          <w:rFonts w:ascii="Times New Roman" w:hAnsi="Times New Roman"/>
          <w:b/>
          <w:sz w:val="24"/>
          <w:szCs w:val="24"/>
        </w:rPr>
      </w:pPr>
    </w:p>
    <w:p w14:paraId="55F7F981" w14:textId="77777777" w:rsidR="00EC4CB9" w:rsidRPr="00D07F7B" w:rsidRDefault="00EC4CB9" w:rsidP="00EC4CB9">
      <w:pPr>
        <w:spacing w:after="0"/>
        <w:ind w:firstLine="709"/>
        <w:rPr>
          <w:rFonts w:ascii="Times New Roman" w:hAnsi="Times New Roman"/>
          <w:b/>
          <w:sz w:val="24"/>
          <w:szCs w:val="24"/>
        </w:rPr>
      </w:pPr>
      <w:r w:rsidRPr="00D07F7B">
        <w:rPr>
          <w:rFonts w:ascii="Times New Roman" w:hAnsi="Times New Roman"/>
          <w:b/>
          <w:sz w:val="24"/>
          <w:szCs w:val="24"/>
        </w:rPr>
        <w:t>1.2. Количество часов, отводимое на освоение профессионального модуля</w:t>
      </w:r>
    </w:p>
    <w:p w14:paraId="252BBC81" w14:textId="77777777" w:rsidR="00EC4CB9" w:rsidRPr="00D07F7B" w:rsidRDefault="00EC4CB9" w:rsidP="00EC4CB9">
      <w:pPr>
        <w:spacing w:after="0"/>
        <w:rPr>
          <w:rFonts w:ascii="Times New Roman" w:hAnsi="Times New Roman"/>
          <w:sz w:val="24"/>
          <w:szCs w:val="24"/>
        </w:rPr>
      </w:pPr>
    </w:p>
    <w:p w14:paraId="19EB7742" w14:textId="6DD96C6B" w:rsidR="00EC4CB9" w:rsidRPr="00D07F7B" w:rsidRDefault="00EC4CB9" w:rsidP="00EC4CB9">
      <w:pPr>
        <w:spacing w:after="0"/>
        <w:rPr>
          <w:rFonts w:ascii="Times New Roman" w:hAnsi="Times New Roman"/>
          <w:sz w:val="24"/>
          <w:szCs w:val="24"/>
        </w:rPr>
      </w:pPr>
      <w:r w:rsidRPr="00D07F7B">
        <w:rPr>
          <w:rFonts w:ascii="Times New Roman" w:hAnsi="Times New Roman"/>
          <w:sz w:val="24"/>
          <w:szCs w:val="24"/>
        </w:rPr>
        <w:t>Всего часов _</w:t>
      </w:r>
      <w:r w:rsidRPr="00D07F7B">
        <w:rPr>
          <w:rFonts w:ascii="Times New Roman" w:hAnsi="Times New Roman"/>
          <w:sz w:val="24"/>
          <w:szCs w:val="24"/>
          <w:u w:val="single"/>
        </w:rPr>
        <w:t>_43</w:t>
      </w:r>
      <w:r>
        <w:rPr>
          <w:rFonts w:ascii="Times New Roman" w:hAnsi="Times New Roman"/>
          <w:sz w:val="24"/>
          <w:szCs w:val="24"/>
          <w:u w:val="single"/>
        </w:rPr>
        <w:t>8</w:t>
      </w:r>
      <w:r w:rsidRPr="00D07F7B">
        <w:rPr>
          <w:rFonts w:ascii="Times New Roman" w:hAnsi="Times New Roman"/>
          <w:sz w:val="24"/>
          <w:szCs w:val="24"/>
        </w:rPr>
        <w:t>__</w:t>
      </w:r>
    </w:p>
    <w:p w14:paraId="794AE302" w14:textId="1FDDC8DF" w:rsidR="00EC4CB9" w:rsidRPr="00D07F7B" w:rsidRDefault="00EC4CB9" w:rsidP="00EC4CB9">
      <w:pPr>
        <w:spacing w:after="0"/>
        <w:ind w:firstLine="708"/>
        <w:rPr>
          <w:rFonts w:ascii="Times New Roman" w:hAnsi="Times New Roman"/>
          <w:sz w:val="24"/>
          <w:szCs w:val="24"/>
        </w:rPr>
      </w:pPr>
      <w:r w:rsidRPr="00D07F7B">
        <w:rPr>
          <w:rFonts w:ascii="Times New Roman" w:hAnsi="Times New Roman"/>
          <w:sz w:val="24"/>
          <w:szCs w:val="24"/>
        </w:rPr>
        <w:t>в том числе в форме практической подготовки__</w:t>
      </w:r>
      <w:r>
        <w:rPr>
          <w:rFonts w:ascii="Times New Roman" w:hAnsi="Times New Roman"/>
          <w:sz w:val="24"/>
          <w:szCs w:val="24"/>
          <w:u w:val="single"/>
        </w:rPr>
        <w:t>290</w:t>
      </w:r>
      <w:r w:rsidRPr="00D07F7B">
        <w:rPr>
          <w:rFonts w:ascii="Times New Roman" w:hAnsi="Times New Roman"/>
          <w:sz w:val="24"/>
          <w:szCs w:val="24"/>
          <w:u w:val="single"/>
        </w:rPr>
        <w:t>_</w:t>
      </w:r>
      <w:r w:rsidRPr="00D07F7B">
        <w:rPr>
          <w:rFonts w:ascii="Times New Roman" w:hAnsi="Times New Roman"/>
          <w:sz w:val="24"/>
          <w:szCs w:val="24"/>
        </w:rPr>
        <w:t>_</w:t>
      </w:r>
      <w:r w:rsidRPr="00D07F7B">
        <w:rPr>
          <w:rFonts w:ascii="Times New Roman" w:hAnsi="Times New Roman"/>
          <w:sz w:val="24"/>
          <w:szCs w:val="24"/>
          <w:u w:val="single"/>
        </w:rPr>
        <w:t>часов</w:t>
      </w:r>
      <w:r w:rsidRPr="00D07F7B">
        <w:rPr>
          <w:rFonts w:ascii="Times New Roman" w:hAnsi="Times New Roman"/>
          <w:sz w:val="24"/>
          <w:szCs w:val="24"/>
        </w:rPr>
        <w:t>_</w:t>
      </w:r>
    </w:p>
    <w:p w14:paraId="48F3C13B" w14:textId="77777777" w:rsidR="00EC4CB9" w:rsidRPr="00D07F7B" w:rsidRDefault="00EC4CB9" w:rsidP="00EC4CB9">
      <w:pPr>
        <w:spacing w:after="0"/>
        <w:rPr>
          <w:rFonts w:ascii="Times New Roman" w:hAnsi="Times New Roman"/>
          <w:sz w:val="24"/>
          <w:szCs w:val="24"/>
        </w:rPr>
      </w:pPr>
    </w:p>
    <w:p w14:paraId="4A48D7DD" w14:textId="6014EEB3" w:rsidR="00EC4CB9" w:rsidRPr="00D07F7B" w:rsidRDefault="00EC4CB9" w:rsidP="00EC4CB9">
      <w:pPr>
        <w:spacing w:after="0"/>
        <w:rPr>
          <w:rFonts w:ascii="Times New Roman" w:hAnsi="Times New Roman"/>
          <w:sz w:val="24"/>
          <w:szCs w:val="24"/>
        </w:rPr>
      </w:pPr>
      <w:r w:rsidRPr="00D07F7B">
        <w:rPr>
          <w:rFonts w:ascii="Times New Roman" w:hAnsi="Times New Roman"/>
          <w:sz w:val="24"/>
          <w:szCs w:val="24"/>
        </w:rPr>
        <w:t>Из них на освоение МДК_</w:t>
      </w:r>
      <w:r w:rsidRPr="00D07F7B">
        <w:rPr>
          <w:rFonts w:ascii="Times New Roman" w:hAnsi="Times New Roman"/>
          <w:sz w:val="24"/>
          <w:szCs w:val="24"/>
          <w:u w:val="single"/>
        </w:rPr>
        <w:t>_</w:t>
      </w:r>
      <w:r>
        <w:rPr>
          <w:rFonts w:ascii="Times New Roman" w:hAnsi="Times New Roman"/>
          <w:sz w:val="24"/>
          <w:szCs w:val="24"/>
          <w:u w:val="single"/>
        </w:rPr>
        <w:t>276</w:t>
      </w:r>
      <w:r w:rsidRPr="00D07F7B">
        <w:rPr>
          <w:rFonts w:ascii="Times New Roman" w:hAnsi="Times New Roman"/>
          <w:sz w:val="24"/>
          <w:szCs w:val="24"/>
          <w:u w:val="single"/>
        </w:rPr>
        <w:t>_часов</w:t>
      </w:r>
      <w:r w:rsidRPr="00D07F7B">
        <w:rPr>
          <w:rFonts w:ascii="Times New Roman" w:hAnsi="Times New Roman"/>
          <w:sz w:val="24"/>
          <w:szCs w:val="24"/>
        </w:rPr>
        <w:t>__</w:t>
      </w:r>
    </w:p>
    <w:p w14:paraId="678E148C" w14:textId="621C2E23" w:rsidR="00EC4CB9" w:rsidRPr="00D07F7B" w:rsidRDefault="00EC4CB9" w:rsidP="00EC4CB9">
      <w:pPr>
        <w:spacing w:after="0"/>
        <w:ind w:firstLine="708"/>
        <w:rPr>
          <w:rFonts w:ascii="Times New Roman" w:hAnsi="Times New Roman"/>
          <w:i/>
          <w:sz w:val="24"/>
          <w:szCs w:val="24"/>
        </w:rPr>
      </w:pPr>
      <w:r w:rsidRPr="00D07F7B">
        <w:rPr>
          <w:rFonts w:ascii="Times New Roman" w:hAnsi="Times New Roman"/>
          <w:sz w:val="24"/>
          <w:szCs w:val="24"/>
        </w:rPr>
        <w:t>в том числе самостоятельная работа</w:t>
      </w:r>
      <w:r>
        <w:rPr>
          <w:rFonts w:ascii="Times New Roman" w:hAnsi="Times New Roman"/>
          <w:i/>
          <w:sz w:val="24"/>
          <w:szCs w:val="24"/>
        </w:rPr>
        <w:t xml:space="preserve"> 93 часа</w:t>
      </w:r>
      <w:r w:rsidRPr="00D07F7B">
        <w:rPr>
          <w:rFonts w:ascii="Times New Roman" w:hAnsi="Times New Roman"/>
          <w:i/>
          <w:sz w:val="24"/>
          <w:szCs w:val="24"/>
        </w:rPr>
        <w:t xml:space="preserve"> </w:t>
      </w:r>
    </w:p>
    <w:p w14:paraId="50B721D7" w14:textId="77777777" w:rsidR="00EC4CB9" w:rsidRPr="00D07F7B" w:rsidRDefault="00EC4CB9" w:rsidP="00EC4CB9">
      <w:pPr>
        <w:spacing w:after="0"/>
        <w:rPr>
          <w:rFonts w:ascii="Times New Roman" w:hAnsi="Times New Roman"/>
          <w:sz w:val="24"/>
          <w:szCs w:val="24"/>
        </w:rPr>
      </w:pPr>
      <w:r w:rsidRPr="00D07F7B">
        <w:rPr>
          <w:rFonts w:ascii="Times New Roman" w:hAnsi="Times New Roman"/>
          <w:sz w:val="24"/>
          <w:szCs w:val="24"/>
        </w:rPr>
        <w:t>практики, в том числе учебная _</w:t>
      </w:r>
      <w:r w:rsidRPr="00D07F7B">
        <w:rPr>
          <w:rFonts w:ascii="Times New Roman" w:hAnsi="Times New Roman"/>
          <w:sz w:val="24"/>
          <w:szCs w:val="24"/>
          <w:u w:val="single"/>
        </w:rPr>
        <w:t>72 часа</w:t>
      </w:r>
      <w:r w:rsidRPr="00D07F7B">
        <w:rPr>
          <w:rFonts w:ascii="Times New Roman" w:hAnsi="Times New Roman"/>
          <w:sz w:val="24"/>
          <w:szCs w:val="24"/>
        </w:rPr>
        <w:t>___</w:t>
      </w:r>
    </w:p>
    <w:p w14:paraId="1C9A0CED" w14:textId="77777777" w:rsidR="00EC4CB9" w:rsidRPr="00D07F7B" w:rsidRDefault="00EC4CB9" w:rsidP="00EC4CB9">
      <w:pPr>
        <w:spacing w:after="0"/>
        <w:ind w:left="1416" w:firstLine="708"/>
        <w:rPr>
          <w:rFonts w:ascii="Times New Roman" w:hAnsi="Times New Roman"/>
          <w:sz w:val="24"/>
          <w:szCs w:val="24"/>
        </w:rPr>
      </w:pPr>
      <w:r>
        <w:rPr>
          <w:rFonts w:ascii="Times New Roman" w:hAnsi="Times New Roman"/>
          <w:sz w:val="24"/>
          <w:szCs w:val="24"/>
        </w:rPr>
        <w:t xml:space="preserve"> </w:t>
      </w:r>
      <w:r w:rsidRPr="00D07F7B">
        <w:rPr>
          <w:rFonts w:ascii="Times New Roman" w:hAnsi="Times New Roman"/>
          <w:sz w:val="24"/>
          <w:szCs w:val="24"/>
        </w:rPr>
        <w:t xml:space="preserve"> производственная ___</w:t>
      </w:r>
      <w:r w:rsidRPr="00D07F7B">
        <w:rPr>
          <w:rFonts w:ascii="Times New Roman" w:hAnsi="Times New Roman"/>
          <w:sz w:val="24"/>
          <w:szCs w:val="24"/>
          <w:u w:val="single"/>
        </w:rPr>
        <w:t>72 часа</w:t>
      </w:r>
      <w:r w:rsidRPr="00D07F7B">
        <w:rPr>
          <w:rFonts w:ascii="Times New Roman" w:hAnsi="Times New Roman"/>
          <w:sz w:val="24"/>
          <w:szCs w:val="24"/>
        </w:rPr>
        <w:t>___</w:t>
      </w:r>
    </w:p>
    <w:p w14:paraId="5CEE8F14" w14:textId="3DFDF544" w:rsidR="00EC4CB9" w:rsidRPr="00D07F7B" w:rsidRDefault="00EC4CB9" w:rsidP="00EC4CB9">
      <w:pPr>
        <w:spacing w:after="0"/>
        <w:rPr>
          <w:rFonts w:ascii="Times New Roman" w:hAnsi="Times New Roman"/>
          <w:i/>
          <w:sz w:val="24"/>
          <w:szCs w:val="24"/>
        </w:rPr>
      </w:pPr>
      <w:r w:rsidRPr="00D07F7B">
        <w:rPr>
          <w:rFonts w:ascii="Times New Roman" w:hAnsi="Times New Roman"/>
          <w:iCs/>
          <w:sz w:val="24"/>
          <w:szCs w:val="24"/>
        </w:rPr>
        <w:t>Промежуточная аттестация</w:t>
      </w:r>
      <w:r w:rsidRPr="00D07F7B">
        <w:rPr>
          <w:rFonts w:ascii="Times New Roman" w:hAnsi="Times New Roman"/>
          <w:i/>
          <w:sz w:val="24"/>
          <w:szCs w:val="24"/>
        </w:rPr>
        <w:t xml:space="preserve"> _</w:t>
      </w:r>
      <w:r w:rsidRPr="00D07F7B">
        <w:rPr>
          <w:rFonts w:ascii="Times New Roman" w:hAnsi="Times New Roman"/>
          <w:sz w:val="24"/>
          <w:szCs w:val="24"/>
          <w:u w:val="single"/>
        </w:rPr>
        <w:t>_</w:t>
      </w:r>
      <w:r>
        <w:rPr>
          <w:rFonts w:ascii="Times New Roman" w:hAnsi="Times New Roman"/>
          <w:sz w:val="24"/>
          <w:szCs w:val="24"/>
          <w:u w:val="single"/>
        </w:rPr>
        <w:t xml:space="preserve">30 </w:t>
      </w:r>
      <w:r w:rsidRPr="00D07F7B">
        <w:rPr>
          <w:rFonts w:ascii="Times New Roman" w:hAnsi="Times New Roman"/>
          <w:sz w:val="24"/>
          <w:szCs w:val="24"/>
          <w:u w:val="single"/>
        </w:rPr>
        <w:t xml:space="preserve"> часов</w:t>
      </w:r>
      <w:r w:rsidRPr="00D07F7B">
        <w:rPr>
          <w:rFonts w:ascii="Times New Roman" w:hAnsi="Times New Roman"/>
          <w:bCs/>
          <w:i/>
          <w:sz w:val="24"/>
          <w:szCs w:val="24"/>
        </w:rPr>
        <w:t>.</w:t>
      </w:r>
    </w:p>
    <w:p w14:paraId="46F3C7D5" w14:textId="77777777" w:rsidR="00EC4CB9" w:rsidRPr="00D07F7B" w:rsidRDefault="00EC4CB9" w:rsidP="00EC4CB9">
      <w:pPr>
        <w:spacing w:after="0"/>
        <w:rPr>
          <w:rFonts w:ascii="Times New Roman" w:hAnsi="Times New Roman"/>
          <w:b/>
          <w:i/>
          <w:sz w:val="24"/>
          <w:szCs w:val="24"/>
        </w:rPr>
        <w:sectPr w:rsidR="00EC4CB9" w:rsidRPr="00D07F7B" w:rsidSect="00EC4CB9">
          <w:pgSz w:w="11907" w:h="16840"/>
          <w:pgMar w:top="1134" w:right="851" w:bottom="992" w:left="1418" w:header="709" w:footer="709" w:gutter="0"/>
          <w:cols w:space="720"/>
        </w:sectPr>
      </w:pPr>
    </w:p>
    <w:p w14:paraId="114620DB" w14:textId="77777777" w:rsidR="00EC4CB9" w:rsidRPr="00EF32C4" w:rsidRDefault="00EC4CB9" w:rsidP="00EC4CB9">
      <w:pPr>
        <w:spacing w:after="0" w:line="240" w:lineRule="auto"/>
        <w:jc w:val="center"/>
        <w:rPr>
          <w:rFonts w:ascii="Times New Roman" w:hAnsi="Times New Roman"/>
          <w:b/>
          <w:caps/>
        </w:rPr>
      </w:pPr>
      <w:r w:rsidRPr="00EF32C4">
        <w:rPr>
          <w:rFonts w:ascii="Times New Roman" w:hAnsi="Times New Roman"/>
          <w:b/>
          <w:caps/>
        </w:rPr>
        <w:lastRenderedPageBreak/>
        <w:t>2. Структура и содержание профессионального модуля</w:t>
      </w:r>
    </w:p>
    <w:p w14:paraId="4A67294E" w14:textId="77777777" w:rsidR="00EC4CB9" w:rsidRPr="00EF32C4" w:rsidRDefault="00EC4CB9" w:rsidP="00EC4CB9">
      <w:pPr>
        <w:spacing w:after="0" w:line="240" w:lineRule="auto"/>
        <w:ind w:firstLine="851"/>
        <w:rPr>
          <w:rFonts w:ascii="Times New Roman" w:hAnsi="Times New Roman"/>
          <w:b/>
        </w:rPr>
      </w:pPr>
      <w:r w:rsidRPr="00EF32C4">
        <w:rPr>
          <w:rFonts w:ascii="Times New Roman" w:hAnsi="Times New Roman"/>
          <w:b/>
        </w:rPr>
        <w:t>2.1. Структура профессионального модуля</w:t>
      </w:r>
      <w:r w:rsidRPr="00EF32C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563"/>
        <w:gridCol w:w="698"/>
        <w:gridCol w:w="728"/>
        <w:gridCol w:w="683"/>
        <w:gridCol w:w="1520"/>
        <w:gridCol w:w="1369"/>
        <w:gridCol w:w="1559"/>
        <w:gridCol w:w="569"/>
        <w:gridCol w:w="21"/>
        <w:gridCol w:w="15"/>
        <w:gridCol w:w="849"/>
        <w:gridCol w:w="1763"/>
      </w:tblGrid>
      <w:tr w:rsidR="00EC4CB9" w:rsidRPr="00EF32C4" w14:paraId="15E15F56" w14:textId="77777777" w:rsidTr="002F2833">
        <w:trPr>
          <w:trHeight w:val="484"/>
        </w:trPr>
        <w:tc>
          <w:tcPr>
            <w:tcW w:w="568" w:type="pct"/>
            <w:vMerge w:val="restart"/>
            <w:tcBorders>
              <w:bottom w:val="single" w:sz="4" w:space="0" w:color="auto"/>
            </w:tcBorders>
            <w:vAlign w:val="center"/>
          </w:tcPr>
          <w:p w14:paraId="72A87491" w14:textId="77777777" w:rsidR="00EC4CB9" w:rsidRPr="00EF32C4" w:rsidRDefault="00EC4CB9"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Коды профессиональных общих компетенций</w:t>
            </w:r>
          </w:p>
        </w:tc>
        <w:tc>
          <w:tcPr>
            <w:tcW w:w="1184" w:type="pct"/>
            <w:vMerge w:val="restart"/>
            <w:tcBorders>
              <w:bottom w:val="single" w:sz="4" w:space="0" w:color="auto"/>
            </w:tcBorders>
            <w:vAlign w:val="center"/>
          </w:tcPr>
          <w:p w14:paraId="438CD9B5" w14:textId="77777777" w:rsidR="00EC4CB9" w:rsidRPr="00EF32C4" w:rsidRDefault="00EC4CB9"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Наименования разделов профессионального модуля</w:t>
            </w:r>
          </w:p>
        </w:tc>
        <w:tc>
          <w:tcPr>
            <w:tcW w:w="232" w:type="pct"/>
            <w:vMerge w:val="restart"/>
            <w:tcBorders>
              <w:bottom w:val="single" w:sz="4" w:space="0" w:color="auto"/>
            </w:tcBorders>
            <w:vAlign w:val="center"/>
          </w:tcPr>
          <w:p w14:paraId="0D88D87D" w14:textId="77777777" w:rsidR="00EC4CB9" w:rsidRPr="00EF32C4" w:rsidRDefault="00EC4CB9" w:rsidP="002F2833">
            <w:pPr>
              <w:spacing w:after="0" w:line="240" w:lineRule="auto"/>
              <w:jc w:val="center"/>
              <w:rPr>
                <w:rFonts w:ascii="Times New Roman" w:hAnsi="Times New Roman"/>
                <w:sz w:val="20"/>
                <w:szCs w:val="20"/>
              </w:rPr>
            </w:pPr>
            <w:r w:rsidRPr="00EF32C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5E5DDD2" w14:textId="77777777" w:rsidR="00EC4CB9" w:rsidRPr="00EF32C4" w:rsidRDefault="00EC4CB9" w:rsidP="002F2833">
            <w:pPr>
              <w:spacing w:after="0" w:line="240" w:lineRule="auto"/>
              <w:ind w:left="113" w:right="113"/>
              <w:jc w:val="center"/>
              <w:rPr>
                <w:rFonts w:ascii="Times New Roman" w:hAnsi="Times New Roman"/>
                <w:sz w:val="20"/>
                <w:szCs w:val="20"/>
              </w:rPr>
            </w:pPr>
            <w:r w:rsidRPr="00EF32C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6E7B93C8" w14:textId="77777777" w:rsidR="00EC4CB9" w:rsidRPr="00EF32C4" w:rsidRDefault="00EC4CB9" w:rsidP="002F2833">
            <w:pPr>
              <w:suppressAutoHyphens/>
              <w:spacing w:after="0" w:line="240" w:lineRule="auto"/>
              <w:jc w:val="center"/>
              <w:rPr>
                <w:rFonts w:ascii="Times New Roman" w:hAnsi="Times New Roman"/>
                <w:sz w:val="20"/>
                <w:szCs w:val="20"/>
              </w:rPr>
            </w:pPr>
            <w:r w:rsidRPr="00EF32C4">
              <w:rPr>
                <w:rFonts w:ascii="Times New Roman" w:hAnsi="Times New Roman"/>
                <w:sz w:val="20"/>
                <w:szCs w:val="20"/>
              </w:rPr>
              <w:t>Объем профессионального модуля, ак. час.</w:t>
            </w:r>
          </w:p>
        </w:tc>
      </w:tr>
      <w:tr w:rsidR="00EC4CB9" w:rsidRPr="00EF32C4" w14:paraId="4318623E" w14:textId="77777777" w:rsidTr="002F2833">
        <w:trPr>
          <w:trHeight w:val="58"/>
        </w:trPr>
        <w:tc>
          <w:tcPr>
            <w:tcW w:w="568" w:type="pct"/>
            <w:vMerge/>
          </w:tcPr>
          <w:p w14:paraId="02132D81" w14:textId="77777777" w:rsidR="00EC4CB9" w:rsidRPr="00EF32C4" w:rsidRDefault="00EC4CB9" w:rsidP="002F2833">
            <w:pPr>
              <w:spacing w:after="0" w:line="240" w:lineRule="auto"/>
              <w:rPr>
                <w:rFonts w:ascii="Times New Roman" w:hAnsi="Times New Roman"/>
                <w:i/>
              </w:rPr>
            </w:pPr>
          </w:p>
        </w:tc>
        <w:tc>
          <w:tcPr>
            <w:tcW w:w="1184" w:type="pct"/>
            <w:vMerge/>
            <w:vAlign w:val="center"/>
          </w:tcPr>
          <w:p w14:paraId="34C55760" w14:textId="77777777" w:rsidR="00EC4CB9" w:rsidRPr="00EF32C4" w:rsidRDefault="00EC4CB9" w:rsidP="002F2833">
            <w:pPr>
              <w:spacing w:after="0" w:line="240" w:lineRule="auto"/>
              <w:rPr>
                <w:rFonts w:ascii="Times New Roman" w:hAnsi="Times New Roman"/>
                <w:i/>
              </w:rPr>
            </w:pPr>
          </w:p>
        </w:tc>
        <w:tc>
          <w:tcPr>
            <w:tcW w:w="232" w:type="pct"/>
            <w:vMerge/>
            <w:vAlign w:val="center"/>
          </w:tcPr>
          <w:p w14:paraId="11B5C97C" w14:textId="77777777" w:rsidR="00EC4CB9" w:rsidRPr="00EF32C4" w:rsidRDefault="00EC4CB9" w:rsidP="002F2833">
            <w:pPr>
              <w:spacing w:after="0" w:line="240" w:lineRule="auto"/>
              <w:rPr>
                <w:rFonts w:ascii="Times New Roman" w:hAnsi="Times New Roman"/>
                <w:i/>
                <w:iCs/>
              </w:rPr>
            </w:pPr>
          </w:p>
        </w:tc>
        <w:tc>
          <w:tcPr>
            <w:tcW w:w="242" w:type="pct"/>
            <w:vMerge/>
            <w:shd w:val="clear" w:color="auto" w:fill="FFFF00"/>
          </w:tcPr>
          <w:p w14:paraId="05FF48BB" w14:textId="77777777" w:rsidR="00EC4CB9" w:rsidRPr="00EF32C4" w:rsidRDefault="00EC4CB9" w:rsidP="002F2833">
            <w:pPr>
              <w:suppressAutoHyphens/>
              <w:spacing w:after="0" w:line="240" w:lineRule="auto"/>
              <w:jc w:val="center"/>
              <w:rPr>
                <w:rFonts w:ascii="Times New Roman" w:hAnsi="Times New Roman"/>
              </w:rPr>
            </w:pPr>
          </w:p>
        </w:tc>
        <w:tc>
          <w:tcPr>
            <w:tcW w:w="1906" w:type="pct"/>
            <w:gridSpan w:val="7"/>
          </w:tcPr>
          <w:p w14:paraId="2D95E7A1"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Обучение по МДК</w:t>
            </w:r>
          </w:p>
        </w:tc>
        <w:tc>
          <w:tcPr>
            <w:tcW w:w="868" w:type="pct"/>
            <w:gridSpan w:val="2"/>
            <w:vMerge w:val="restart"/>
            <w:vAlign w:val="center"/>
          </w:tcPr>
          <w:p w14:paraId="6AE3E014"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Практики</w:t>
            </w:r>
          </w:p>
        </w:tc>
      </w:tr>
      <w:tr w:rsidR="00EC4CB9" w:rsidRPr="00EF32C4" w14:paraId="04A0BFDD" w14:textId="77777777" w:rsidTr="002F2833">
        <w:tc>
          <w:tcPr>
            <w:tcW w:w="568" w:type="pct"/>
            <w:vMerge/>
          </w:tcPr>
          <w:p w14:paraId="197DAB7C" w14:textId="77777777" w:rsidR="00EC4CB9" w:rsidRPr="00EF32C4" w:rsidRDefault="00EC4CB9" w:rsidP="002F2833">
            <w:pPr>
              <w:spacing w:after="0" w:line="240" w:lineRule="auto"/>
              <w:rPr>
                <w:rFonts w:ascii="Times New Roman" w:hAnsi="Times New Roman"/>
                <w:i/>
              </w:rPr>
            </w:pPr>
          </w:p>
        </w:tc>
        <w:tc>
          <w:tcPr>
            <w:tcW w:w="1184" w:type="pct"/>
            <w:vMerge/>
            <w:vAlign w:val="center"/>
          </w:tcPr>
          <w:p w14:paraId="0528680D" w14:textId="77777777" w:rsidR="00EC4CB9" w:rsidRPr="00EF32C4" w:rsidRDefault="00EC4CB9" w:rsidP="002F2833">
            <w:pPr>
              <w:spacing w:after="0" w:line="240" w:lineRule="auto"/>
              <w:rPr>
                <w:rFonts w:ascii="Times New Roman" w:hAnsi="Times New Roman"/>
                <w:i/>
              </w:rPr>
            </w:pPr>
          </w:p>
        </w:tc>
        <w:tc>
          <w:tcPr>
            <w:tcW w:w="232" w:type="pct"/>
            <w:vMerge/>
            <w:vAlign w:val="center"/>
          </w:tcPr>
          <w:p w14:paraId="7A2C7071" w14:textId="77777777" w:rsidR="00EC4CB9" w:rsidRPr="00EF32C4" w:rsidRDefault="00EC4CB9" w:rsidP="002F2833">
            <w:pPr>
              <w:spacing w:after="0" w:line="240" w:lineRule="auto"/>
              <w:rPr>
                <w:rFonts w:ascii="Times New Roman" w:hAnsi="Times New Roman"/>
                <w:i/>
                <w:iCs/>
              </w:rPr>
            </w:pPr>
          </w:p>
        </w:tc>
        <w:tc>
          <w:tcPr>
            <w:tcW w:w="242" w:type="pct"/>
            <w:vMerge/>
            <w:shd w:val="clear" w:color="auto" w:fill="FFFF00"/>
          </w:tcPr>
          <w:p w14:paraId="15E2A853" w14:textId="77777777" w:rsidR="00EC4CB9" w:rsidRPr="00EF32C4" w:rsidRDefault="00EC4CB9" w:rsidP="002F2833">
            <w:pPr>
              <w:suppressAutoHyphens/>
              <w:spacing w:after="0" w:line="240" w:lineRule="auto"/>
              <w:jc w:val="center"/>
              <w:rPr>
                <w:rFonts w:ascii="Times New Roman" w:hAnsi="Times New Roman"/>
                <w:sz w:val="20"/>
                <w:szCs w:val="20"/>
              </w:rPr>
            </w:pPr>
          </w:p>
        </w:tc>
        <w:tc>
          <w:tcPr>
            <w:tcW w:w="227" w:type="pct"/>
            <w:vMerge w:val="restart"/>
          </w:tcPr>
          <w:p w14:paraId="336022A3" w14:textId="77777777" w:rsidR="00EC4CB9" w:rsidRPr="00EF32C4" w:rsidRDefault="00EC4CB9" w:rsidP="002F2833">
            <w:pPr>
              <w:suppressAutoHyphens/>
              <w:spacing w:after="0" w:line="240" w:lineRule="auto"/>
              <w:jc w:val="center"/>
              <w:rPr>
                <w:rFonts w:ascii="Times New Roman" w:hAnsi="Times New Roman"/>
                <w:sz w:val="20"/>
                <w:szCs w:val="20"/>
              </w:rPr>
            </w:pPr>
            <w:r w:rsidRPr="00EF32C4">
              <w:rPr>
                <w:rFonts w:ascii="Times New Roman" w:hAnsi="Times New Roman"/>
                <w:sz w:val="20"/>
                <w:szCs w:val="20"/>
              </w:rPr>
              <w:t>Всего</w:t>
            </w:r>
          </w:p>
          <w:p w14:paraId="0A1DA0AF" w14:textId="77777777" w:rsidR="00EC4CB9" w:rsidRPr="00EF32C4" w:rsidRDefault="00EC4CB9" w:rsidP="002F2833">
            <w:pPr>
              <w:suppressAutoHyphens/>
              <w:spacing w:after="0" w:line="240" w:lineRule="auto"/>
              <w:jc w:val="center"/>
              <w:rPr>
                <w:rFonts w:ascii="Times New Roman" w:hAnsi="Times New Roman"/>
                <w:sz w:val="20"/>
                <w:szCs w:val="20"/>
              </w:rPr>
            </w:pPr>
          </w:p>
        </w:tc>
        <w:tc>
          <w:tcPr>
            <w:tcW w:w="1679" w:type="pct"/>
            <w:gridSpan w:val="6"/>
          </w:tcPr>
          <w:p w14:paraId="2DAA0868"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В том числе</w:t>
            </w:r>
          </w:p>
        </w:tc>
        <w:tc>
          <w:tcPr>
            <w:tcW w:w="868" w:type="pct"/>
            <w:gridSpan w:val="2"/>
            <w:vMerge/>
            <w:vAlign w:val="center"/>
          </w:tcPr>
          <w:p w14:paraId="6F114569" w14:textId="77777777" w:rsidR="00EC4CB9" w:rsidRPr="00EF32C4" w:rsidRDefault="00EC4CB9" w:rsidP="002F2833">
            <w:pPr>
              <w:suppressAutoHyphens/>
              <w:spacing w:after="0" w:line="240" w:lineRule="auto"/>
              <w:jc w:val="center"/>
              <w:rPr>
                <w:rFonts w:ascii="Times New Roman" w:hAnsi="Times New Roman"/>
                <w:i/>
              </w:rPr>
            </w:pPr>
          </w:p>
        </w:tc>
      </w:tr>
      <w:tr w:rsidR="00EC4CB9" w:rsidRPr="00EF32C4" w14:paraId="58CF996E" w14:textId="77777777" w:rsidTr="002F2833">
        <w:trPr>
          <w:cantSplit/>
          <w:trHeight w:val="1415"/>
        </w:trPr>
        <w:tc>
          <w:tcPr>
            <w:tcW w:w="568" w:type="pct"/>
            <w:vMerge/>
          </w:tcPr>
          <w:p w14:paraId="25ED385C" w14:textId="77777777" w:rsidR="00EC4CB9" w:rsidRPr="00EF32C4" w:rsidRDefault="00EC4CB9" w:rsidP="002F2833">
            <w:pPr>
              <w:spacing w:after="0" w:line="240" w:lineRule="auto"/>
              <w:rPr>
                <w:rFonts w:ascii="Times New Roman" w:hAnsi="Times New Roman"/>
                <w:i/>
              </w:rPr>
            </w:pPr>
          </w:p>
        </w:tc>
        <w:tc>
          <w:tcPr>
            <w:tcW w:w="1184" w:type="pct"/>
            <w:vMerge/>
            <w:vAlign w:val="center"/>
          </w:tcPr>
          <w:p w14:paraId="1897E84F" w14:textId="77777777" w:rsidR="00EC4CB9" w:rsidRPr="00EF32C4" w:rsidRDefault="00EC4CB9" w:rsidP="002F2833">
            <w:pPr>
              <w:spacing w:after="0" w:line="240" w:lineRule="auto"/>
              <w:rPr>
                <w:rFonts w:ascii="Times New Roman" w:hAnsi="Times New Roman"/>
                <w:i/>
              </w:rPr>
            </w:pPr>
          </w:p>
        </w:tc>
        <w:tc>
          <w:tcPr>
            <w:tcW w:w="232" w:type="pct"/>
            <w:vMerge/>
            <w:vAlign w:val="center"/>
          </w:tcPr>
          <w:p w14:paraId="16B7CBBC" w14:textId="77777777" w:rsidR="00EC4CB9" w:rsidRPr="00EF32C4" w:rsidRDefault="00EC4CB9" w:rsidP="002F2833">
            <w:pPr>
              <w:spacing w:after="0" w:line="240" w:lineRule="auto"/>
              <w:rPr>
                <w:rFonts w:ascii="Times New Roman" w:hAnsi="Times New Roman"/>
                <w:i/>
              </w:rPr>
            </w:pPr>
          </w:p>
        </w:tc>
        <w:tc>
          <w:tcPr>
            <w:tcW w:w="242" w:type="pct"/>
            <w:vMerge/>
            <w:shd w:val="clear" w:color="auto" w:fill="FFFF00"/>
          </w:tcPr>
          <w:p w14:paraId="240FA525" w14:textId="77777777" w:rsidR="00EC4CB9" w:rsidRPr="00EF32C4" w:rsidRDefault="00EC4CB9" w:rsidP="002F2833">
            <w:pPr>
              <w:suppressAutoHyphens/>
              <w:spacing w:after="0" w:line="240" w:lineRule="auto"/>
              <w:jc w:val="center"/>
              <w:rPr>
                <w:rFonts w:ascii="Times New Roman" w:hAnsi="Times New Roman"/>
                <w:i/>
                <w:sz w:val="20"/>
                <w:szCs w:val="20"/>
              </w:rPr>
            </w:pPr>
          </w:p>
        </w:tc>
        <w:tc>
          <w:tcPr>
            <w:tcW w:w="227" w:type="pct"/>
            <w:vMerge/>
          </w:tcPr>
          <w:p w14:paraId="073F389D" w14:textId="77777777" w:rsidR="00EC4CB9" w:rsidRPr="00EF32C4" w:rsidRDefault="00EC4CB9" w:rsidP="002F2833">
            <w:pPr>
              <w:suppressAutoHyphens/>
              <w:spacing w:after="0" w:line="240" w:lineRule="auto"/>
              <w:jc w:val="center"/>
              <w:rPr>
                <w:rFonts w:ascii="Times New Roman" w:hAnsi="Times New Roman"/>
                <w:i/>
                <w:sz w:val="20"/>
                <w:szCs w:val="20"/>
              </w:rPr>
            </w:pPr>
          </w:p>
        </w:tc>
        <w:tc>
          <w:tcPr>
            <w:tcW w:w="505" w:type="pct"/>
            <w:vAlign w:val="center"/>
          </w:tcPr>
          <w:p w14:paraId="1F6B8D0B" w14:textId="77777777" w:rsidR="00EC4CB9" w:rsidRPr="00EF32C4" w:rsidRDefault="00EC4CB9" w:rsidP="002F2833">
            <w:pPr>
              <w:suppressAutoHyphens/>
              <w:spacing w:after="0" w:line="240" w:lineRule="auto"/>
              <w:ind w:left="-57" w:right="-57"/>
              <w:jc w:val="center"/>
              <w:rPr>
                <w:rFonts w:ascii="Times New Roman" w:hAnsi="Times New Roman"/>
                <w:color w:val="000000"/>
                <w:sz w:val="20"/>
                <w:szCs w:val="20"/>
              </w:rPr>
            </w:pPr>
            <w:r w:rsidRPr="00EF32C4">
              <w:rPr>
                <w:rFonts w:ascii="Times New Roman" w:hAnsi="Times New Roman"/>
                <w:color w:val="000000"/>
                <w:sz w:val="20"/>
                <w:szCs w:val="20"/>
              </w:rPr>
              <w:t>Лабораторных. и практических. занятий</w:t>
            </w:r>
          </w:p>
          <w:p w14:paraId="7C0EA6B3" w14:textId="77777777" w:rsidR="00EC4CB9" w:rsidRPr="00EF32C4" w:rsidRDefault="00EC4CB9" w:rsidP="002F2833">
            <w:pPr>
              <w:suppressAutoHyphens/>
              <w:spacing w:after="0" w:line="240" w:lineRule="auto"/>
              <w:ind w:left="-57" w:right="-57"/>
              <w:jc w:val="center"/>
              <w:rPr>
                <w:rFonts w:ascii="Times New Roman" w:hAnsi="Times New Roman"/>
                <w:color w:val="000000"/>
                <w:sz w:val="20"/>
                <w:szCs w:val="20"/>
              </w:rPr>
            </w:pPr>
          </w:p>
          <w:p w14:paraId="591E1AB6" w14:textId="77777777" w:rsidR="00EC4CB9" w:rsidRPr="00EF32C4" w:rsidRDefault="00EC4CB9" w:rsidP="002F2833">
            <w:pPr>
              <w:suppressAutoHyphens/>
              <w:spacing w:after="0" w:line="240" w:lineRule="auto"/>
              <w:ind w:left="-57" w:right="-57"/>
              <w:jc w:val="center"/>
              <w:rPr>
                <w:rFonts w:ascii="Times New Roman" w:hAnsi="Times New Roman"/>
                <w:i/>
                <w:sz w:val="20"/>
                <w:szCs w:val="20"/>
              </w:rPr>
            </w:pPr>
          </w:p>
        </w:tc>
        <w:tc>
          <w:tcPr>
            <w:tcW w:w="455" w:type="pct"/>
            <w:vAlign w:val="center"/>
          </w:tcPr>
          <w:p w14:paraId="72F3915B" w14:textId="77777777" w:rsidR="00EC4CB9" w:rsidRPr="00EF32C4" w:rsidRDefault="00EC4CB9" w:rsidP="002F2833">
            <w:pPr>
              <w:suppressAutoHyphens/>
              <w:spacing w:after="0" w:line="240" w:lineRule="auto"/>
              <w:ind w:left="-57" w:right="-57"/>
              <w:jc w:val="center"/>
              <w:rPr>
                <w:rFonts w:ascii="Times New Roman" w:hAnsi="Times New Roman"/>
                <w:color w:val="000000"/>
                <w:sz w:val="20"/>
                <w:szCs w:val="20"/>
              </w:rPr>
            </w:pPr>
            <w:r w:rsidRPr="00EF32C4">
              <w:rPr>
                <w:rFonts w:ascii="Times New Roman" w:hAnsi="Times New Roman"/>
                <w:sz w:val="20"/>
                <w:szCs w:val="20"/>
              </w:rPr>
              <w:t>Курсовых работ (проектов)</w:t>
            </w:r>
            <w:r w:rsidRPr="00EF32C4">
              <w:rPr>
                <w:rStyle w:val="af"/>
                <w:rFonts w:ascii="Times New Roman" w:hAnsi="Times New Roman"/>
              </w:rPr>
              <w:footnoteReference w:id="1"/>
            </w:r>
          </w:p>
          <w:p w14:paraId="051C36B7" w14:textId="77777777" w:rsidR="00EC4CB9" w:rsidRPr="00EF32C4" w:rsidRDefault="00EC4CB9" w:rsidP="002F2833">
            <w:pPr>
              <w:suppressAutoHyphens/>
              <w:spacing w:after="0" w:line="240" w:lineRule="auto"/>
              <w:jc w:val="center"/>
              <w:rPr>
                <w:rFonts w:ascii="Times New Roman" w:hAnsi="Times New Roman"/>
                <w:iCs/>
                <w:sz w:val="20"/>
                <w:szCs w:val="20"/>
              </w:rPr>
            </w:pPr>
          </w:p>
        </w:tc>
        <w:tc>
          <w:tcPr>
            <w:tcW w:w="518" w:type="pct"/>
            <w:vAlign w:val="center"/>
          </w:tcPr>
          <w:p w14:paraId="266BB843" w14:textId="77777777" w:rsidR="00EC4CB9" w:rsidRPr="00EF32C4" w:rsidRDefault="00EC4CB9" w:rsidP="002F2833">
            <w:pPr>
              <w:suppressAutoHyphens/>
              <w:spacing w:after="0" w:line="240" w:lineRule="auto"/>
              <w:ind w:left="-57" w:right="-57"/>
              <w:jc w:val="center"/>
              <w:rPr>
                <w:rFonts w:ascii="Times New Roman" w:hAnsi="Times New Roman"/>
                <w:color w:val="000000"/>
                <w:sz w:val="20"/>
                <w:szCs w:val="20"/>
              </w:rPr>
            </w:pPr>
            <w:r w:rsidRPr="00EF32C4">
              <w:rPr>
                <w:rFonts w:ascii="Times New Roman" w:hAnsi="Times New Roman"/>
                <w:sz w:val="20"/>
                <w:szCs w:val="20"/>
              </w:rPr>
              <w:t>Самостоятельная работа</w:t>
            </w:r>
            <w:r w:rsidRPr="00EF32C4">
              <w:rPr>
                <w:rStyle w:val="af"/>
                <w:rFonts w:ascii="Times New Roman" w:hAnsi="Times New Roman"/>
                <w:i/>
              </w:rPr>
              <w:footnoteReference w:id="2"/>
            </w:r>
          </w:p>
        </w:tc>
        <w:tc>
          <w:tcPr>
            <w:tcW w:w="189" w:type="pct"/>
            <w:textDirection w:val="btLr"/>
            <w:vAlign w:val="center"/>
          </w:tcPr>
          <w:p w14:paraId="0D88BB82" w14:textId="77777777" w:rsidR="00EC4CB9" w:rsidRPr="00EF32C4" w:rsidRDefault="00EC4CB9"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Промежуточная аттестация</w:t>
            </w:r>
          </w:p>
        </w:tc>
        <w:tc>
          <w:tcPr>
            <w:tcW w:w="294" w:type="pct"/>
            <w:gridSpan w:val="3"/>
            <w:vAlign w:val="center"/>
          </w:tcPr>
          <w:p w14:paraId="518E238C" w14:textId="77777777" w:rsidR="00EC4CB9" w:rsidRPr="00EF32C4" w:rsidRDefault="00EC4CB9"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Учебная</w:t>
            </w:r>
          </w:p>
          <w:p w14:paraId="54F689F9" w14:textId="77777777" w:rsidR="00EC4CB9" w:rsidRPr="00EF32C4" w:rsidRDefault="00EC4CB9" w:rsidP="002F2833">
            <w:pPr>
              <w:suppressAutoHyphens/>
              <w:spacing w:after="0" w:line="240" w:lineRule="auto"/>
              <w:ind w:left="-57" w:right="-57"/>
              <w:jc w:val="center"/>
              <w:rPr>
                <w:rFonts w:ascii="Times New Roman" w:hAnsi="Times New Roman"/>
                <w:i/>
                <w:sz w:val="20"/>
                <w:szCs w:val="20"/>
              </w:rPr>
            </w:pPr>
          </w:p>
        </w:tc>
        <w:tc>
          <w:tcPr>
            <w:tcW w:w="586" w:type="pct"/>
            <w:vAlign w:val="center"/>
          </w:tcPr>
          <w:p w14:paraId="111806AD" w14:textId="77777777" w:rsidR="00EC4CB9" w:rsidRPr="00EF32C4" w:rsidRDefault="00EC4CB9"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Производственная</w:t>
            </w:r>
          </w:p>
          <w:p w14:paraId="61C4DFEE" w14:textId="77777777" w:rsidR="00EC4CB9" w:rsidRPr="00EF32C4" w:rsidRDefault="00EC4CB9" w:rsidP="002F2833">
            <w:pPr>
              <w:suppressAutoHyphens/>
              <w:spacing w:after="0" w:line="240" w:lineRule="auto"/>
              <w:ind w:left="-57" w:right="-57"/>
              <w:jc w:val="center"/>
              <w:rPr>
                <w:rFonts w:ascii="Times New Roman" w:hAnsi="Times New Roman"/>
                <w:i/>
                <w:sz w:val="20"/>
                <w:szCs w:val="20"/>
              </w:rPr>
            </w:pPr>
          </w:p>
        </w:tc>
      </w:tr>
      <w:tr w:rsidR="00EC4CB9" w:rsidRPr="00EF32C4" w14:paraId="400F6E44" w14:textId="77777777" w:rsidTr="002F2833">
        <w:trPr>
          <w:trHeight w:val="415"/>
        </w:trPr>
        <w:tc>
          <w:tcPr>
            <w:tcW w:w="568" w:type="pct"/>
            <w:vAlign w:val="center"/>
          </w:tcPr>
          <w:p w14:paraId="2F3E0759"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1</w:t>
            </w:r>
          </w:p>
        </w:tc>
        <w:tc>
          <w:tcPr>
            <w:tcW w:w="1184" w:type="pct"/>
            <w:vAlign w:val="center"/>
          </w:tcPr>
          <w:p w14:paraId="79ACBADE"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2</w:t>
            </w:r>
          </w:p>
        </w:tc>
        <w:tc>
          <w:tcPr>
            <w:tcW w:w="232" w:type="pct"/>
            <w:vAlign w:val="center"/>
          </w:tcPr>
          <w:p w14:paraId="7289D92C"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3</w:t>
            </w:r>
          </w:p>
        </w:tc>
        <w:tc>
          <w:tcPr>
            <w:tcW w:w="242" w:type="pct"/>
            <w:vAlign w:val="center"/>
          </w:tcPr>
          <w:p w14:paraId="2D5D5702"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4</w:t>
            </w:r>
          </w:p>
        </w:tc>
        <w:tc>
          <w:tcPr>
            <w:tcW w:w="227" w:type="pct"/>
            <w:vAlign w:val="center"/>
          </w:tcPr>
          <w:p w14:paraId="70DFC276"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5</w:t>
            </w:r>
          </w:p>
        </w:tc>
        <w:tc>
          <w:tcPr>
            <w:tcW w:w="505" w:type="pct"/>
            <w:vAlign w:val="center"/>
          </w:tcPr>
          <w:p w14:paraId="533427CB"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6</w:t>
            </w:r>
          </w:p>
        </w:tc>
        <w:tc>
          <w:tcPr>
            <w:tcW w:w="455" w:type="pct"/>
            <w:vAlign w:val="center"/>
          </w:tcPr>
          <w:p w14:paraId="12E78B90"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7</w:t>
            </w:r>
          </w:p>
        </w:tc>
        <w:tc>
          <w:tcPr>
            <w:tcW w:w="518" w:type="pct"/>
            <w:vAlign w:val="center"/>
          </w:tcPr>
          <w:p w14:paraId="57E1CD9B"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8</w:t>
            </w:r>
          </w:p>
        </w:tc>
        <w:tc>
          <w:tcPr>
            <w:tcW w:w="189" w:type="pct"/>
            <w:vAlign w:val="center"/>
          </w:tcPr>
          <w:p w14:paraId="0C99994A"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9</w:t>
            </w:r>
          </w:p>
        </w:tc>
        <w:tc>
          <w:tcPr>
            <w:tcW w:w="294" w:type="pct"/>
            <w:gridSpan w:val="3"/>
            <w:vAlign w:val="center"/>
          </w:tcPr>
          <w:p w14:paraId="7B9A6786"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10</w:t>
            </w:r>
          </w:p>
        </w:tc>
        <w:tc>
          <w:tcPr>
            <w:tcW w:w="586" w:type="pct"/>
            <w:vAlign w:val="center"/>
          </w:tcPr>
          <w:p w14:paraId="6D826FFF"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11</w:t>
            </w:r>
          </w:p>
        </w:tc>
      </w:tr>
      <w:tr w:rsidR="00EC4CB9" w:rsidRPr="00EF32C4" w14:paraId="43198604" w14:textId="77777777" w:rsidTr="002F2833">
        <w:tc>
          <w:tcPr>
            <w:tcW w:w="568" w:type="pct"/>
          </w:tcPr>
          <w:p w14:paraId="2B05FE72"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ОК 1-ОК9</w:t>
            </w:r>
          </w:p>
          <w:p w14:paraId="1FFF29CB"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ПК 2.1-2.4</w:t>
            </w:r>
          </w:p>
        </w:tc>
        <w:tc>
          <w:tcPr>
            <w:tcW w:w="1184" w:type="pct"/>
          </w:tcPr>
          <w:p w14:paraId="1AF30413" w14:textId="77777777" w:rsidR="00EC4CB9" w:rsidRPr="00EF32C4" w:rsidRDefault="00EC4CB9" w:rsidP="002F2833">
            <w:pPr>
              <w:spacing w:after="0" w:line="240" w:lineRule="auto"/>
              <w:rPr>
                <w:rFonts w:ascii="Times New Roman" w:hAnsi="Times New Roman"/>
              </w:rPr>
            </w:pPr>
            <w:r w:rsidRPr="00EF32C4">
              <w:rPr>
                <w:rFonts w:ascii="Times New Roman" w:hAnsi="Times New Roman"/>
                <w:b/>
                <w:bCs/>
              </w:rPr>
              <w:t>МДК 02.01.</w:t>
            </w:r>
            <w:r w:rsidRPr="00EF32C4">
              <w:rPr>
                <w:rFonts w:ascii="Times New Roman" w:hAnsi="Times New Roman"/>
              </w:rPr>
              <w:t xml:space="preserve"> Проектирование и моделирование архитектурных решений</w:t>
            </w:r>
          </w:p>
        </w:tc>
        <w:tc>
          <w:tcPr>
            <w:tcW w:w="232" w:type="pct"/>
          </w:tcPr>
          <w:p w14:paraId="77F010A2"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96</w:t>
            </w:r>
          </w:p>
        </w:tc>
        <w:tc>
          <w:tcPr>
            <w:tcW w:w="242" w:type="pct"/>
          </w:tcPr>
          <w:p w14:paraId="4FBB1ED9" w14:textId="7FCEFC6E" w:rsidR="00EC4CB9" w:rsidRPr="00EF32C4" w:rsidRDefault="00EC4CB9" w:rsidP="002F2833">
            <w:pPr>
              <w:spacing w:after="0" w:line="240" w:lineRule="auto"/>
              <w:jc w:val="center"/>
              <w:rPr>
                <w:rFonts w:ascii="Times New Roman" w:hAnsi="Times New Roman"/>
              </w:rPr>
            </w:pPr>
            <w:r>
              <w:rPr>
                <w:rFonts w:ascii="Times New Roman" w:hAnsi="Times New Roman"/>
              </w:rPr>
              <w:t>51</w:t>
            </w:r>
          </w:p>
        </w:tc>
        <w:tc>
          <w:tcPr>
            <w:tcW w:w="227" w:type="pct"/>
          </w:tcPr>
          <w:p w14:paraId="589B3862"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96</w:t>
            </w:r>
          </w:p>
        </w:tc>
        <w:tc>
          <w:tcPr>
            <w:tcW w:w="505" w:type="pct"/>
          </w:tcPr>
          <w:p w14:paraId="55CEE15D" w14:textId="7C67B7ED" w:rsidR="00EC4CB9" w:rsidRPr="00EF32C4" w:rsidRDefault="00EC4CB9" w:rsidP="002F2833">
            <w:pPr>
              <w:spacing w:after="0" w:line="240" w:lineRule="auto"/>
              <w:jc w:val="center"/>
              <w:rPr>
                <w:rFonts w:ascii="Times New Roman" w:hAnsi="Times New Roman"/>
                <w:b/>
                <w:bCs/>
              </w:rPr>
            </w:pPr>
            <w:r>
              <w:rPr>
                <w:rFonts w:ascii="Times New Roman" w:hAnsi="Times New Roman"/>
                <w:b/>
                <w:bCs/>
              </w:rPr>
              <w:t>51</w:t>
            </w:r>
          </w:p>
        </w:tc>
        <w:tc>
          <w:tcPr>
            <w:tcW w:w="455" w:type="pct"/>
          </w:tcPr>
          <w:p w14:paraId="7CA89DD9" w14:textId="77777777" w:rsidR="00EC4CB9" w:rsidRPr="00EF32C4" w:rsidRDefault="00EC4CB9" w:rsidP="002F2833">
            <w:pPr>
              <w:spacing w:after="0" w:line="240" w:lineRule="auto"/>
              <w:jc w:val="center"/>
              <w:rPr>
                <w:rFonts w:ascii="Times New Roman" w:hAnsi="Times New Roman"/>
              </w:rPr>
            </w:pPr>
          </w:p>
        </w:tc>
        <w:tc>
          <w:tcPr>
            <w:tcW w:w="518" w:type="pct"/>
          </w:tcPr>
          <w:p w14:paraId="6BBC91B4" w14:textId="77777777" w:rsidR="00EC4CB9" w:rsidRPr="00EF32C4" w:rsidRDefault="00EC4CB9" w:rsidP="002F2833">
            <w:pPr>
              <w:spacing w:after="0" w:line="240" w:lineRule="auto"/>
              <w:jc w:val="center"/>
              <w:rPr>
                <w:rFonts w:ascii="Times New Roman" w:hAnsi="Times New Roman"/>
              </w:rPr>
            </w:pPr>
          </w:p>
        </w:tc>
        <w:tc>
          <w:tcPr>
            <w:tcW w:w="189" w:type="pct"/>
            <w:vMerge w:val="restart"/>
          </w:tcPr>
          <w:p w14:paraId="2726C3D9" w14:textId="77777777" w:rsidR="00EC4CB9" w:rsidRDefault="00EC4CB9" w:rsidP="002F2833">
            <w:pPr>
              <w:spacing w:after="0" w:line="240" w:lineRule="auto"/>
              <w:jc w:val="center"/>
              <w:rPr>
                <w:rFonts w:ascii="Times New Roman" w:hAnsi="Times New Roman"/>
              </w:rPr>
            </w:pPr>
            <w:r>
              <w:rPr>
                <w:rFonts w:ascii="Times New Roman" w:hAnsi="Times New Roman"/>
              </w:rPr>
              <w:t xml:space="preserve">6  </w:t>
            </w:r>
          </w:p>
          <w:p w14:paraId="0B6F8207" w14:textId="77777777" w:rsidR="00EC4CB9" w:rsidRDefault="00EC4CB9" w:rsidP="002F2833">
            <w:pPr>
              <w:spacing w:after="0" w:line="240" w:lineRule="auto"/>
              <w:jc w:val="center"/>
              <w:rPr>
                <w:rFonts w:ascii="Times New Roman" w:hAnsi="Times New Roman"/>
              </w:rPr>
            </w:pPr>
          </w:p>
          <w:p w14:paraId="44B1A7E3" w14:textId="77777777" w:rsidR="00EC4CB9" w:rsidRDefault="00EC4CB9" w:rsidP="002F2833">
            <w:pPr>
              <w:spacing w:after="0" w:line="240" w:lineRule="auto"/>
              <w:jc w:val="center"/>
              <w:rPr>
                <w:rFonts w:ascii="Times New Roman" w:hAnsi="Times New Roman"/>
              </w:rPr>
            </w:pPr>
          </w:p>
          <w:p w14:paraId="1EC95ECE" w14:textId="77777777" w:rsidR="00EC4CB9" w:rsidRDefault="00EC4CB9" w:rsidP="002F2833">
            <w:pPr>
              <w:spacing w:after="0" w:line="240" w:lineRule="auto"/>
              <w:jc w:val="center"/>
              <w:rPr>
                <w:rFonts w:ascii="Times New Roman" w:hAnsi="Times New Roman"/>
              </w:rPr>
            </w:pPr>
          </w:p>
          <w:p w14:paraId="17D6D144" w14:textId="77777777" w:rsidR="00EC4CB9" w:rsidRDefault="00EC4CB9" w:rsidP="002F2833">
            <w:pPr>
              <w:spacing w:after="0" w:line="240" w:lineRule="auto"/>
              <w:jc w:val="center"/>
              <w:rPr>
                <w:rFonts w:ascii="Times New Roman" w:hAnsi="Times New Roman"/>
              </w:rPr>
            </w:pPr>
            <w:r>
              <w:rPr>
                <w:rFonts w:ascii="Times New Roman" w:hAnsi="Times New Roman"/>
              </w:rPr>
              <w:t>6</w:t>
            </w:r>
          </w:p>
          <w:p w14:paraId="1A02430E" w14:textId="77777777" w:rsidR="00EC4CB9" w:rsidRDefault="00EC4CB9" w:rsidP="002F2833">
            <w:pPr>
              <w:spacing w:after="0" w:line="240" w:lineRule="auto"/>
              <w:jc w:val="center"/>
              <w:rPr>
                <w:rFonts w:ascii="Times New Roman" w:hAnsi="Times New Roman"/>
              </w:rPr>
            </w:pPr>
          </w:p>
          <w:p w14:paraId="36CB9431" w14:textId="77777777" w:rsidR="00EC4CB9" w:rsidRDefault="00EC4CB9" w:rsidP="002F2833">
            <w:pPr>
              <w:spacing w:after="0" w:line="240" w:lineRule="auto"/>
              <w:jc w:val="center"/>
              <w:rPr>
                <w:rFonts w:ascii="Times New Roman" w:hAnsi="Times New Roman"/>
              </w:rPr>
            </w:pPr>
          </w:p>
          <w:p w14:paraId="2D0ABB34" w14:textId="77777777" w:rsidR="00EC4CB9" w:rsidRDefault="00EC4CB9" w:rsidP="002F2833">
            <w:pPr>
              <w:spacing w:after="0" w:line="240" w:lineRule="auto"/>
              <w:jc w:val="center"/>
              <w:rPr>
                <w:rFonts w:ascii="Times New Roman" w:hAnsi="Times New Roman"/>
              </w:rPr>
            </w:pPr>
          </w:p>
          <w:p w14:paraId="4CFB66F4" w14:textId="77777777" w:rsidR="00EC4CB9" w:rsidRDefault="00EC4CB9" w:rsidP="002F2833">
            <w:pPr>
              <w:spacing w:after="0" w:line="240" w:lineRule="auto"/>
              <w:jc w:val="center"/>
              <w:rPr>
                <w:rFonts w:ascii="Times New Roman" w:hAnsi="Times New Roman"/>
              </w:rPr>
            </w:pPr>
          </w:p>
          <w:p w14:paraId="3C2E9A9B" w14:textId="2E46D563" w:rsidR="00EC4CB9" w:rsidRPr="00EF32C4" w:rsidRDefault="00EC4CB9" w:rsidP="00EC4CB9">
            <w:pPr>
              <w:spacing w:after="0" w:line="240" w:lineRule="auto"/>
              <w:rPr>
                <w:rFonts w:ascii="Times New Roman" w:hAnsi="Times New Roman"/>
              </w:rPr>
            </w:pPr>
          </w:p>
        </w:tc>
        <w:tc>
          <w:tcPr>
            <w:tcW w:w="294" w:type="pct"/>
            <w:gridSpan w:val="3"/>
          </w:tcPr>
          <w:p w14:paraId="62EDFBA8"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c>
          <w:tcPr>
            <w:tcW w:w="586" w:type="pct"/>
          </w:tcPr>
          <w:p w14:paraId="5EDC4395"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r>
      <w:tr w:rsidR="00EC4CB9" w:rsidRPr="00EF32C4" w14:paraId="55F2CA8F" w14:textId="77777777" w:rsidTr="002F2833">
        <w:tc>
          <w:tcPr>
            <w:tcW w:w="568" w:type="pct"/>
          </w:tcPr>
          <w:p w14:paraId="45372DF4"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ОК 1-ОК9</w:t>
            </w:r>
          </w:p>
          <w:p w14:paraId="70EAD60F"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ПК 2.1-2.4</w:t>
            </w:r>
          </w:p>
        </w:tc>
        <w:tc>
          <w:tcPr>
            <w:tcW w:w="1184" w:type="pct"/>
          </w:tcPr>
          <w:p w14:paraId="7C22F747"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МДК 02.01.</w:t>
            </w:r>
            <w:r w:rsidRPr="00EF32C4">
              <w:rPr>
                <w:rFonts w:ascii="Times New Roman" w:hAnsi="Times New Roman"/>
                <w:bCs/>
              </w:rPr>
              <w:t>Проектирование и моделирование конструктивных решений</w:t>
            </w:r>
          </w:p>
        </w:tc>
        <w:tc>
          <w:tcPr>
            <w:tcW w:w="232" w:type="pct"/>
          </w:tcPr>
          <w:p w14:paraId="64756C7B"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96</w:t>
            </w:r>
          </w:p>
        </w:tc>
        <w:tc>
          <w:tcPr>
            <w:tcW w:w="242" w:type="pct"/>
          </w:tcPr>
          <w:p w14:paraId="07CF971C" w14:textId="45DCEF45" w:rsidR="00EC4CB9" w:rsidRPr="00EF32C4" w:rsidRDefault="00EC4CB9" w:rsidP="002F2833">
            <w:pPr>
              <w:spacing w:after="0" w:line="240" w:lineRule="auto"/>
              <w:jc w:val="center"/>
              <w:rPr>
                <w:rFonts w:ascii="Times New Roman" w:hAnsi="Times New Roman"/>
              </w:rPr>
            </w:pPr>
            <w:r>
              <w:rPr>
                <w:rFonts w:ascii="Times New Roman" w:hAnsi="Times New Roman"/>
              </w:rPr>
              <w:t>43</w:t>
            </w:r>
          </w:p>
        </w:tc>
        <w:tc>
          <w:tcPr>
            <w:tcW w:w="227" w:type="pct"/>
          </w:tcPr>
          <w:p w14:paraId="41E4BA47"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96</w:t>
            </w:r>
          </w:p>
        </w:tc>
        <w:tc>
          <w:tcPr>
            <w:tcW w:w="505" w:type="pct"/>
          </w:tcPr>
          <w:p w14:paraId="7ECB1CF7" w14:textId="22802CC3" w:rsidR="00EC4CB9" w:rsidRPr="00EF32C4" w:rsidRDefault="00EC4CB9" w:rsidP="002F2833">
            <w:pPr>
              <w:spacing w:after="0" w:line="240" w:lineRule="auto"/>
              <w:jc w:val="center"/>
              <w:rPr>
                <w:rFonts w:ascii="Times New Roman" w:hAnsi="Times New Roman"/>
              </w:rPr>
            </w:pPr>
            <w:r>
              <w:rPr>
                <w:rFonts w:ascii="Times New Roman" w:hAnsi="Times New Roman"/>
              </w:rPr>
              <w:t>43</w:t>
            </w:r>
          </w:p>
        </w:tc>
        <w:tc>
          <w:tcPr>
            <w:tcW w:w="455" w:type="pct"/>
          </w:tcPr>
          <w:p w14:paraId="51233481" w14:textId="77777777" w:rsidR="00EC4CB9" w:rsidRPr="00EF32C4" w:rsidRDefault="00EC4CB9" w:rsidP="002F2833">
            <w:pPr>
              <w:spacing w:after="0" w:line="240" w:lineRule="auto"/>
              <w:jc w:val="center"/>
              <w:rPr>
                <w:rFonts w:ascii="Times New Roman" w:hAnsi="Times New Roman"/>
              </w:rPr>
            </w:pPr>
          </w:p>
        </w:tc>
        <w:tc>
          <w:tcPr>
            <w:tcW w:w="518" w:type="pct"/>
          </w:tcPr>
          <w:p w14:paraId="4EA20D9B" w14:textId="77777777" w:rsidR="00EC4CB9" w:rsidRPr="00EF32C4" w:rsidRDefault="00EC4CB9" w:rsidP="002F2833">
            <w:pPr>
              <w:spacing w:after="0" w:line="240" w:lineRule="auto"/>
              <w:jc w:val="center"/>
              <w:rPr>
                <w:rFonts w:ascii="Times New Roman" w:hAnsi="Times New Roman"/>
              </w:rPr>
            </w:pPr>
          </w:p>
        </w:tc>
        <w:tc>
          <w:tcPr>
            <w:tcW w:w="189" w:type="pct"/>
            <w:vMerge/>
          </w:tcPr>
          <w:p w14:paraId="39F0DDDB" w14:textId="77777777" w:rsidR="00EC4CB9" w:rsidRPr="00EF32C4" w:rsidRDefault="00EC4CB9" w:rsidP="002F2833">
            <w:pPr>
              <w:spacing w:after="0" w:line="240" w:lineRule="auto"/>
              <w:jc w:val="center"/>
              <w:rPr>
                <w:rFonts w:ascii="Times New Roman" w:hAnsi="Times New Roman"/>
              </w:rPr>
            </w:pPr>
          </w:p>
        </w:tc>
        <w:tc>
          <w:tcPr>
            <w:tcW w:w="294" w:type="pct"/>
            <w:gridSpan w:val="3"/>
          </w:tcPr>
          <w:p w14:paraId="687BFFA2"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c>
          <w:tcPr>
            <w:tcW w:w="586" w:type="pct"/>
          </w:tcPr>
          <w:p w14:paraId="780AEB53"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r>
      <w:tr w:rsidR="00EC4CB9" w:rsidRPr="00EF32C4" w14:paraId="0B1EAF15" w14:textId="77777777" w:rsidTr="002F2833">
        <w:tc>
          <w:tcPr>
            <w:tcW w:w="568" w:type="pct"/>
          </w:tcPr>
          <w:p w14:paraId="5E51B015"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ОК 1-ОК9</w:t>
            </w:r>
          </w:p>
          <w:p w14:paraId="7EDCF130"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ПК 2.1-2.4</w:t>
            </w:r>
          </w:p>
        </w:tc>
        <w:tc>
          <w:tcPr>
            <w:tcW w:w="1184" w:type="pct"/>
          </w:tcPr>
          <w:p w14:paraId="7D1DBD4A"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МДК 02.01.</w:t>
            </w:r>
            <w:r w:rsidRPr="00EF32C4">
              <w:rPr>
                <w:rFonts w:ascii="Times New Roman" w:hAnsi="Times New Roman"/>
                <w:bCs/>
              </w:rPr>
              <w:t>Проектирование и моделирование конструктивных решений</w:t>
            </w:r>
          </w:p>
        </w:tc>
        <w:tc>
          <w:tcPr>
            <w:tcW w:w="232" w:type="pct"/>
          </w:tcPr>
          <w:p w14:paraId="78F3ADA6"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84</w:t>
            </w:r>
          </w:p>
        </w:tc>
        <w:tc>
          <w:tcPr>
            <w:tcW w:w="242" w:type="pct"/>
          </w:tcPr>
          <w:p w14:paraId="3759BD8E" w14:textId="0B94FFC8" w:rsidR="00EC4CB9" w:rsidRPr="00EF32C4" w:rsidRDefault="00EC4CB9" w:rsidP="002F2833">
            <w:pPr>
              <w:spacing w:after="0" w:line="240" w:lineRule="auto"/>
              <w:jc w:val="center"/>
              <w:rPr>
                <w:rFonts w:ascii="Times New Roman" w:hAnsi="Times New Roman"/>
              </w:rPr>
            </w:pPr>
            <w:r>
              <w:rPr>
                <w:rFonts w:ascii="Times New Roman" w:hAnsi="Times New Roman"/>
              </w:rPr>
              <w:t>52</w:t>
            </w:r>
          </w:p>
        </w:tc>
        <w:tc>
          <w:tcPr>
            <w:tcW w:w="227" w:type="pct"/>
          </w:tcPr>
          <w:p w14:paraId="08C9BAFE"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84</w:t>
            </w:r>
          </w:p>
        </w:tc>
        <w:tc>
          <w:tcPr>
            <w:tcW w:w="505" w:type="pct"/>
          </w:tcPr>
          <w:p w14:paraId="3E1763E9" w14:textId="5677A319" w:rsidR="00EC4CB9" w:rsidRPr="00EF32C4" w:rsidRDefault="00EC4CB9" w:rsidP="002F2833">
            <w:pPr>
              <w:spacing w:after="0" w:line="240" w:lineRule="auto"/>
              <w:jc w:val="center"/>
              <w:rPr>
                <w:rFonts w:ascii="Times New Roman" w:hAnsi="Times New Roman"/>
              </w:rPr>
            </w:pPr>
            <w:r>
              <w:rPr>
                <w:rFonts w:ascii="Times New Roman" w:hAnsi="Times New Roman"/>
              </w:rPr>
              <w:t>52</w:t>
            </w:r>
          </w:p>
        </w:tc>
        <w:tc>
          <w:tcPr>
            <w:tcW w:w="455" w:type="pct"/>
          </w:tcPr>
          <w:p w14:paraId="2260BFFB" w14:textId="1DFC8BAC" w:rsidR="00EC4CB9" w:rsidRPr="00EF32C4" w:rsidRDefault="00EC4CB9" w:rsidP="002F2833">
            <w:pPr>
              <w:spacing w:after="0" w:line="240" w:lineRule="auto"/>
              <w:jc w:val="center"/>
              <w:rPr>
                <w:rFonts w:ascii="Times New Roman" w:hAnsi="Times New Roman"/>
              </w:rPr>
            </w:pPr>
            <w:r>
              <w:rPr>
                <w:rFonts w:ascii="Times New Roman" w:hAnsi="Times New Roman"/>
              </w:rPr>
              <w:t>20</w:t>
            </w:r>
          </w:p>
        </w:tc>
        <w:tc>
          <w:tcPr>
            <w:tcW w:w="518" w:type="pct"/>
          </w:tcPr>
          <w:p w14:paraId="74B1CDF5" w14:textId="77777777" w:rsidR="00EC4CB9" w:rsidRPr="00EF32C4" w:rsidRDefault="00EC4CB9" w:rsidP="002F2833">
            <w:pPr>
              <w:spacing w:after="0" w:line="240" w:lineRule="auto"/>
              <w:jc w:val="center"/>
              <w:rPr>
                <w:rFonts w:ascii="Times New Roman" w:hAnsi="Times New Roman"/>
              </w:rPr>
            </w:pPr>
          </w:p>
        </w:tc>
        <w:tc>
          <w:tcPr>
            <w:tcW w:w="189" w:type="pct"/>
            <w:vMerge/>
          </w:tcPr>
          <w:p w14:paraId="64371EAC" w14:textId="77777777" w:rsidR="00EC4CB9" w:rsidRPr="00EF32C4" w:rsidRDefault="00EC4CB9" w:rsidP="002F2833">
            <w:pPr>
              <w:spacing w:after="0" w:line="240" w:lineRule="auto"/>
              <w:jc w:val="center"/>
              <w:rPr>
                <w:rFonts w:ascii="Times New Roman" w:hAnsi="Times New Roman"/>
              </w:rPr>
            </w:pPr>
          </w:p>
        </w:tc>
        <w:tc>
          <w:tcPr>
            <w:tcW w:w="294" w:type="pct"/>
            <w:gridSpan w:val="3"/>
          </w:tcPr>
          <w:p w14:paraId="31A09144"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c>
          <w:tcPr>
            <w:tcW w:w="586" w:type="pct"/>
          </w:tcPr>
          <w:p w14:paraId="77F19CF1"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r>
      <w:tr w:rsidR="00EC4CB9" w:rsidRPr="00EF32C4" w14:paraId="0B44BC96" w14:textId="77777777" w:rsidTr="002F2833">
        <w:trPr>
          <w:trHeight w:val="314"/>
        </w:trPr>
        <w:tc>
          <w:tcPr>
            <w:tcW w:w="568" w:type="pct"/>
          </w:tcPr>
          <w:p w14:paraId="332F70E7"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ПК 2.1-2.4</w:t>
            </w:r>
          </w:p>
        </w:tc>
        <w:tc>
          <w:tcPr>
            <w:tcW w:w="1184" w:type="pct"/>
          </w:tcPr>
          <w:p w14:paraId="3E0B1134" w14:textId="77777777" w:rsidR="00EC4CB9" w:rsidRPr="00EF32C4" w:rsidRDefault="00EC4CB9" w:rsidP="002F2833">
            <w:pPr>
              <w:spacing w:after="0" w:line="240" w:lineRule="auto"/>
              <w:rPr>
                <w:rFonts w:ascii="Times New Roman" w:hAnsi="Times New Roman"/>
              </w:rPr>
            </w:pPr>
            <w:r w:rsidRPr="00EF32C4">
              <w:rPr>
                <w:rFonts w:ascii="Times New Roman" w:hAnsi="Times New Roman"/>
              </w:rPr>
              <w:t>Учебная практика</w:t>
            </w:r>
          </w:p>
        </w:tc>
        <w:tc>
          <w:tcPr>
            <w:tcW w:w="232" w:type="pct"/>
          </w:tcPr>
          <w:p w14:paraId="499FD613"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72</w:t>
            </w:r>
          </w:p>
        </w:tc>
        <w:tc>
          <w:tcPr>
            <w:tcW w:w="242" w:type="pct"/>
          </w:tcPr>
          <w:p w14:paraId="13E47D1C" w14:textId="77777777" w:rsidR="00EC4CB9" w:rsidRPr="00EF32C4" w:rsidRDefault="00EC4CB9" w:rsidP="002F2833">
            <w:pPr>
              <w:spacing w:after="0" w:line="240" w:lineRule="auto"/>
              <w:jc w:val="center"/>
              <w:rPr>
                <w:rFonts w:ascii="Times New Roman" w:hAnsi="Times New Roman"/>
              </w:rPr>
            </w:pPr>
            <w:r w:rsidRPr="00EF32C4">
              <w:rPr>
                <w:rFonts w:ascii="Times New Roman" w:hAnsi="Times New Roman"/>
              </w:rPr>
              <w:t>72</w:t>
            </w:r>
          </w:p>
        </w:tc>
        <w:tc>
          <w:tcPr>
            <w:tcW w:w="227" w:type="pct"/>
          </w:tcPr>
          <w:p w14:paraId="3FA0455B"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c>
          <w:tcPr>
            <w:tcW w:w="1478" w:type="pct"/>
            <w:gridSpan w:val="3"/>
            <w:shd w:val="clear" w:color="auto" w:fill="D0CECE"/>
          </w:tcPr>
          <w:p w14:paraId="02919804" w14:textId="77777777" w:rsidR="00EC4CB9" w:rsidRPr="00EF32C4" w:rsidRDefault="00EC4CB9" w:rsidP="002F2833">
            <w:pPr>
              <w:spacing w:after="0" w:line="240" w:lineRule="auto"/>
              <w:jc w:val="center"/>
              <w:rPr>
                <w:rFonts w:ascii="Times New Roman" w:hAnsi="Times New Roman"/>
              </w:rPr>
            </w:pPr>
          </w:p>
        </w:tc>
        <w:tc>
          <w:tcPr>
            <w:tcW w:w="189" w:type="pct"/>
            <w:vMerge/>
          </w:tcPr>
          <w:p w14:paraId="268190C5" w14:textId="77777777" w:rsidR="00EC4CB9" w:rsidRPr="00EF32C4" w:rsidRDefault="00EC4CB9" w:rsidP="002F2833">
            <w:pPr>
              <w:spacing w:after="0" w:line="240" w:lineRule="auto"/>
              <w:jc w:val="center"/>
              <w:rPr>
                <w:rFonts w:ascii="Times New Roman" w:hAnsi="Times New Roman"/>
              </w:rPr>
            </w:pPr>
          </w:p>
        </w:tc>
        <w:tc>
          <w:tcPr>
            <w:tcW w:w="294" w:type="pct"/>
            <w:gridSpan w:val="3"/>
          </w:tcPr>
          <w:p w14:paraId="539B9BB3"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72</w:t>
            </w:r>
          </w:p>
        </w:tc>
        <w:tc>
          <w:tcPr>
            <w:tcW w:w="586" w:type="pct"/>
          </w:tcPr>
          <w:p w14:paraId="13B11379"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w:t>
            </w:r>
          </w:p>
        </w:tc>
      </w:tr>
      <w:tr w:rsidR="00EC4CB9" w:rsidRPr="00EF32C4" w14:paraId="69529791" w14:textId="77777777" w:rsidTr="002F2833">
        <w:tc>
          <w:tcPr>
            <w:tcW w:w="568" w:type="pct"/>
          </w:tcPr>
          <w:p w14:paraId="67037FBC" w14:textId="77777777" w:rsidR="00EC4CB9" w:rsidRPr="00EF32C4" w:rsidRDefault="00EC4CB9" w:rsidP="002F2833">
            <w:pPr>
              <w:spacing w:after="0" w:line="240" w:lineRule="auto"/>
              <w:rPr>
                <w:rFonts w:ascii="Times New Roman" w:hAnsi="Times New Roman"/>
                <w:i/>
              </w:rPr>
            </w:pPr>
            <w:r w:rsidRPr="00EF32C4">
              <w:rPr>
                <w:rFonts w:ascii="Times New Roman" w:hAnsi="Times New Roman"/>
              </w:rPr>
              <w:t>ПК 2.1-2.4</w:t>
            </w:r>
          </w:p>
        </w:tc>
        <w:tc>
          <w:tcPr>
            <w:tcW w:w="1184" w:type="pct"/>
          </w:tcPr>
          <w:p w14:paraId="0C4846D0" w14:textId="77777777" w:rsidR="00EC4CB9" w:rsidRPr="00EF32C4" w:rsidRDefault="00EC4CB9" w:rsidP="002F2833">
            <w:pPr>
              <w:suppressAutoHyphens/>
              <w:spacing w:after="0" w:line="240" w:lineRule="auto"/>
              <w:rPr>
                <w:rFonts w:ascii="Times New Roman" w:hAnsi="Times New Roman"/>
              </w:rPr>
            </w:pPr>
            <w:r w:rsidRPr="00EF32C4">
              <w:rPr>
                <w:rFonts w:ascii="Times New Roman" w:hAnsi="Times New Roman"/>
              </w:rPr>
              <w:t xml:space="preserve">Производственная практика </w:t>
            </w:r>
          </w:p>
        </w:tc>
        <w:tc>
          <w:tcPr>
            <w:tcW w:w="232" w:type="pct"/>
          </w:tcPr>
          <w:p w14:paraId="4BD1422C" w14:textId="77777777" w:rsidR="00EC4CB9" w:rsidRPr="00EF32C4" w:rsidRDefault="00EC4CB9" w:rsidP="002F2833">
            <w:pPr>
              <w:suppressAutoHyphens/>
              <w:spacing w:after="0" w:line="240" w:lineRule="auto"/>
              <w:jc w:val="center"/>
              <w:rPr>
                <w:rFonts w:ascii="Times New Roman" w:hAnsi="Times New Roman"/>
                <w:b/>
                <w:bCs/>
              </w:rPr>
            </w:pPr>
            <w:r w:rsidRPr="00EF32C4">
              <w:rPr>
                <w:rFonts w:ascii="Times New Roman" w:hAnsi="Times New Roman"/>
                <w:b/>
                <w:bCs/>
              </w:rPr>
              <w:t>72</w:t>
            </w:r>
          </w:p>
        </w:tc>
        <w:tc>
          <w:tcPr>
            <w:tcW w:w="242" w:type="pct"/>
            <w:shd w:val="clear" w:color="auto" w:fill="C0C0C0"/>
          </w:tcPr>
          <w:p w14:paraId="35E47D0F" w14:textId="77777777" w:rsidR="00EC4CB9" w:rsidRPr="00EF32C4" w:rsidRDefault="00EC4CB9" w:rsidP="002F2833">
            <w:pPr>
              <w:spacing w:after="0" w:line="240" w:lineRule="auto"/>
              <w:jc w:val="center"/>
              <w:rPr>
                <w:rFonts w:ascii="Times New Roman" w:hAnsi="Times New Roman"/>
                <w:i/>
              </w:rPr>
            </w:pPr>
            <w:r w:rsidRPr="00EF32C4">
              <w:rPr>
                <w:rFonts w:ascii="Times New Roman" w:hAnsi="Times New Roman"/>
                <w:i/>
              </w:rPr>
              <w:t>72</w:t>
            </w:r>
          </w:p>
        </w:tc>
        <w:tc>
          <w:tcPr>
            <w:tcW w:w="227" w:type="pct"/>
            <w:shd w:val="clear" w:color="auto" w:fill="C0C0C0"/>
          </w:tcPr>
          <w:p w14:paraId="199E7195" w14:textId="77777777" w:rsidR="00EC4CB9" w:rsidRPr="00EF32C4" w:rsidRDefault="00EC4CB9" w:rsidP="002F2833">
            <w:pPr>
              <w:spacing w:after="0" w:line="240" w:lineRule="auto"/>
              <w:jc w:val="center"/>
              <w:rPr>
                <w:rFonts w:ascii="Times New Roman" w:hAnsi="Times New Roman"/>
                <w:b/>
                <w:bCs/>
                <w:i/>
              </w:rPr>
            </w:pPr>
            <w:r w:rsidRPr="00EF32C4">
              <w:rPr>
                <w:rFonts w:ascii="Times New Roman" w:hAnsi="Times New Roman"/>
                <w:b/>
                <w:bCs/>
                <w:i/>
              </w:rPr>
              <w:t>-</w:t>
            </w:r>
          </w:p>
        </w:tc>
        <w:tc>
          <w:tcPr>
            <w:tcW w:w="505" w:type="pct"/>
            <w:shd w:val="clear" w:color="auto" w:fill="C0C0C0"/>
          </w:tcPr>
          <w:p w14:paraId="6E781F64" w14:textId="77777777" w:rsidR="00EC4CB9" w:rsidRPr="00EF32C4" w:rsidRDefault="00EC4CB9" w:rsidP="002F2833">
            <w:pPr>
              <w:spacing w:after="0" w:line="240" w:lineRule="auto"/>
              <w:jc w:val="center"/>
              <w:rPr>
                <w:rFonts w:ascii="Times New Roman" w:hAnsi="Times New Roman"/>
                <w:b/>
                <w:bCs/>
                <w:i/>
              </w:rPr>
            </w:pPr>
          </w:p>
        </w:tc>
        <w:tc>
          <w:tcPr>
            <w:tcW w:w="1456" w:type="pct"/>
            <w:gridSpan w:val="6"/>
            <w:shd w:val="clear" w:color="auto" w:fill="C0C0C0"/>
          </w:tcPr>
          <w:p w14:paraId="11593D5C" w14:textId="6FF22206" w:rsidR="00EC4CB9" w:rsidRPr="00EF32C4" w:rsidRDefault="00EC4CB9" w:rsidP="00EC4CB9">
            <w:pPr>
              <w:spacing w:after="0" w:line="240" w:lineRule="auto"/>
              <w:rPr>
                <w:rFonts w:ascii="Times New Roman" w:hAnsi="Times New Roman"/>
                <w:i/>
              </w:rPr>
            </w:pPr>
          </w:p>
        </w:tc>
        <w:tc>
          <w:tcPr>
            <w:tcW w:w="586" w:type="pct"/>
          </w:tcPr>
          <w:p w14:paraId="2793B9FB" w14:textId="77777777" w:rsidR="00EC4CB9" w:rsidRPr="00EF32C4" w:rsidRDefault="00EC4CB9" w:rsidP="002F2833">
            <w:pPr>
              <w:suppressAutoHyphens/>
              <w:spacing w:after="0" w:line="240" w:lineRule="auto"/>
              <w:jc w:val="center"/>
              <w:rPr>
                <w:rFonts w:ascii="Times New Roman" w:hAnsi="Times New Roman"/>
                <w:i/>
                <w:color w:val="C00000"/>
              </w:rPr>
            </w:pPr>
            <w:r w:rsidRPr="00EF32C4">
              <w:rPr>
                <w:rFonts w:ascii="Times New Roman" w:hAnsi="Times New Roman"/>
                <w:b/>
                <w:bCs/>
              </w:rPr>
              <w:t>72</w:t>
            </w:r>
          </w:p>
        </w:tc>
      </w:tr>
      <w:tr w:rsidR="00EC4CB9" w:rsidRPr="00EF32C4" w14:paraId="7B6318CC" w14:textId="77777777" w:rsidTr="002F2833">
        <w:tc>
          <w:tcPr>
            <w:tcW w:w="568" w:type="pct"/>
          </w:tcPr>
          <w:p w14:paraId="208D7729" w14:textId="77777777" w:rsidR="00EC4CB9" w:rsidRPr="00EF32C4" w:rsidRDefault="00EC4CB9" w:rsidP="002F2833">
            <w:pPr>
              <w:spacing w:after="0" w:line="240" w:lineRule="auto"/>
              <w:rPr>
                <w:rFonts w:ascii="Times New Roman" w:hAnsi="Times New Roman"/>
                <w:i/>
              </w:rPr>
            </w:pPr>
          </w:p>
        </w:tc>
        <w:tc>
          <w:tcPr>
            <w:tcW w:w="1184" w:type="pct"/>
          </w:tcPr>
          <w:p w14:paraId="6E211F6E" w14:textId="11BDBD96" w:rsidR="00EC4CB9" w:rsidRPr="00EF32C4" w:rsidRDefault="00EC4CB9" w:rsidP="002F2833">
            <w:pPr>
              <w:suppressAutoHyphens/>
              <w:spacing w:after="0" w:line="240" w:lineRule="auto"/>
              <w:rPr>
                <w:rFonts w:ascii="Times New Roman" w:hAnsi="Times New Roman"/>
              </w:rPr>
            </w:pPr>
            <w:r>
              <w:rPr>
                <w:rFonts w:ascii="Times New Roman" w:hAnsi="Times New Roman"/>
              </w:rPr>
              <w:t>Квалификационный экзамен</w:t>
            </w:r>
          </w:p>
        </w:tc>
        <w:tc>
          <w:tcPr>
            <w:tcW w:w="232" w:type="pct"/>
          </w:tcPr>
          <w:p w14:paraId="07BFC05E" w14:textId="735496B0" w:rsidR="00EC4CB9" w:rsidRPr="00EF32C4" w:rsidRDefault="00EC4CB9" w:rsidP="002F2833">
            <w:pPr>
              <w:suppressAutoHyphens/>
              <w:spacing w:after="0" w:line="240" w:lineRule="auto"/>
              <w:jc w:val="center"/>
              <w:rPr>
                <w:rFonts w:ascii="Times New Roman" w:hAnsi="Times New Roman"/>
                <w:b/>
                <w:bCs/>
              </w:rPr>
            </w:pPr>
            <w:r>
              <w:rPr>
                <w:rFonts w:ascii="Times New Roman" w:hAnsi="Times New Roman"/>
                <w:b/>
                <w:bCs/>
              </w:rPr>
              <w:t>18</w:t>
            </w:r>
          </w:p>
        </w:tc>
        <w:tc>
          <w:tcPr>
            <w:tcW w:w="242" w:type="pct"/>
            <w:shd w:val="clear" w:color="auto" w:fill="C0C0C0"/>
          </w:tcPr>
          <w:p w14:paraId="62437DEF" w14:textId="01A8BFC5" w:rsidR="00EC4CB9" w:rsidRPr="00EF32C4" w:rsidRDefault="00EC4CB9" w:rsidP="00EC4CB9">
            <w:pPr>
              <w:spacing w:after="0" w:line="240" w:lineRule="auto"/>
              <w:rPr>
                <w:rFonts w:ascii="Times New Roman" w:hAnsi="Times New Roman"/>
                <w:i/>
              </w:rPr>
            </w:pPr>
          </w:p>
        </w:tc>
        <w:tc>
          <w:tcPr>
            <w:tcW w:w="227" w:type="pct"/>
            <w:shd w:val="clear" w:color="auto" w:fill="C0C0C0"/>
          </w:tcPr>
          <w:p w14:paraId="524324F9" w14:textId="77777777" w:rsidR="00EC4CB9" w:rsidRPr="00EF32C4" w:rsidRDefault="00EC4CB9" w:rsidP="002F2833">
            <w:pPr>
              <w:spacing w:after="0" w:line="240" w:lineRule="auto"/>
              <w:jc w:val="center"/>
              <w:rPr>
                <w:rFonts w:ascii="Times New Roman" w:hAnsi="Times New Roman"/>
                <w:i/>
              </w:rPr>
            </w:pPr>
          </w:p>
        </w:tc>
        <w:tc>
          <w:tcPr>
            <w:tcW w:w="505" w:type="pct"/>
            <w:shd w:val="clear" w:color="auto" w:fill="C0C0C0"/>
          </w:tcPr>
          <w:p w14:paraId="74EE348D" w14:textId="77777777" w:rsidR="00EC4CB9" w:rsidRPr="00EF32C4" w:rsidRDefault="00EC4CB9" w:rsidP="002F2833">
            <w:pPr>
              <w:spacing w:after="0" w:line="240" w:lineRule="auto"/>
              <w:jc w:val="center"/>
              <w:rPr>
                <w:rFonts w:ascii="Times New Roman" w:hAnsi="Times New Roman"/>
                <w:i/>
              </w:rPr>
            </w:pPr>
          </w:p>
        </w:tc>
        <w:tc>
          <w:tcPr>
            <w:tcW w:w="1456" w:type="pct"/>
            <w:gridSpan w:val="6"/>
            <w:shd w:val="clear" w:color="auto" w:fill="C0C0C0"/>
          </w:tcPr>
          <w:p w14:paraId="71630C17" w14:textId="45D51675" w:rsidR="00EC4CB9" w:rsidRPr="00EF32C4" w:rsidRDefault="00EC4CB9" w:rsidP="002F2833">
            <w:pPr>
              <w:spacing w:after="0" w:line="240" w:lineRule="auto"/>
              <w:jc w:val="center"/>
              <w:rPr>
                <w:rFonts w:ascii="Times New Roman" w:hAnsi="Times New Roman"/>
                <w:i/>
              </w:rPr>
            </w:pPr>
            <w:r>
              <w:rPr>
                <w:rFonts w:ascii="Times New Roman" w:hAnsi="Times New Roman"/>
                <w:i/>
              </w:rPr>
              <w:t xml:space="preserve">                                     18</w:t>
            </w:r>
          </w:p>
        </w:tc>
        <w:tc>
          <w:tcPr>
            <w:tcW w:w="586" w:type="pct"/>
          </w:tcPr>
          <w:p w14:paraId="7FD3CCC2" w14:textId="77777777" w:rsidR="00EC4CB9" w:rsidRPr="00EF32C4" w:rsidRDefault="00EC4CB9" w:rsidP="002F2833">
            <w:pPr>
              <w:suppressAutoHyphens/>
              <w:spacing w:after="0" w:line="240" w:lineRule="auto"/>
              <w:jc w:val="center"/>
              <w:rPr>
                <w:rFonts w:ascii="Times New Roman" w:hAnsi="Times New Roman"/>
              </w:rPr>
            </w:pPr>
          </w:p>
        </w:tc>
      </w:tr>
      <w:tr w:rsidR="00EC4CB9" w:rsidRPr="00EF32C4" w14:paraId="1108EB68" w14:textId="77777777" w:rsidTr="00EC4CB9">
        <w:trPr>
          <w:trHeight w:val="77"/>
        </w:trPr>
        <w:tc>
          <w:tcPr>
            <w:tcW w:w="568" w:type="pct"/>
          </w:tcPr>
          <w:p w14:paraId="23BB40B9" w14:textId="77777777" w:rsidR="00EC4CB9" w:rsidRPr="00EF32C4" w:rsidRDefault="00EC4CB9" w:rsidP="002F2833">
            <w:pPr>
              <w:spacing w:after="0" w:line="240" w:lineRule="auto"/>
              <w:rPr>
                <w:rFonts w:ascii="Times New Roman" w:hAnsi="Times New Roman"/>
                <w:b/>
                <w:i/>
              </w:rPr>
            </w:pPr>
          </w:p>
        </w:tc>
        <w:tc>
          <w:tcPr>
            <w:tcW w:w="1184" w:type="pct"/>
          </w:tcPr>
          <w:p w14:paraId="61AEC15C" w14:textId="77777777" w:rsidR="00EC4CB9" w:rsidRPr="00EF32C4" w:rsidRDefault="00EC4CB9" w:rsidP="002F2833">
            <w:pPr>
              <w:spacing w:after="0" w:line="240" w:lineRule="auto"/>
              <w:rPr>
                <w:rFonts w:ascii="Times New Roman" w:hAnsi="Times New Roman"/>
                <w:b/>
                <w:i/>
              </w:rPr>
            </w:pPr>
            <w:r w:rsidRPr="00EF32C4">
              <w:rPr>
                <w:rFonts w:ascii="Times New Roman" w:hAnsi="Times New Roman"/>
                <w:b/>
                <w:i/>
              </w:rPr>
              <w:t>Всего:</w:t>
            </w:r>
          </w:p>
        </w:tc>
        <w:tc>
          <w:tcPr>
            <w:tcW w:w="232" w:type="pct"/>
          </w:tcPr>
          <w:p w14:paraId="083CE38E" w14:textId="25369529" w:rsidR="00EC4CB9" w:rsidRPr="00EF32C4" w:rsidRDefault="00EC4CB9" w:rsidP="002F2833">
            <w:pPr>
              <w:spacing w:after="0" w:line="240" w:lineRule="auto"/>
              <w:jc w:val="center"/>
              <w:rPr>
                <w:rFonts w:ascii="Times New Roman" w:hAnsi="Times New Roman"/>
                <w:b/>
                <w:i/>
              </w:rPr>
            </w:pPr>
            <w:r w:rsidRPr="00EF32C4">
              <w:rPr>
                <w:rFonts w:ascii="Times New Roman" w:hAnsi="Times New Roman"/>
                <w:b/>
                <w:i/>
              </w:rPr>
              <w:t>43</w:t>
            </w:r>
            <w:r>
              <w:rPr>
                <w:rFonts w:ascii="Times New Roman" w:hAnsi="Times New Roman"/>
                <w:b/>
                <w:i/>
              </w:rPr>
              <w:t>8</w:t>
            </w:r>
          </w:p>
        </w:tc>
        <w:tc>
          <w:tcPr>
            <w:tcW w:w="242" w:type="pct"/>
          </w:tcPr>
          <w:p w14:paraId="22F27F1A" w14:textId="2C55DF09" w:rsidR="00EC4CB9" w:rsidRPr="00EF32C4" w:rsidRDefault="00EC4CB9" w:rsidP="002F2833">
            <w:pPr>
              <w:spacing w:after="0" w:line="240" w:lineRule="auto"/>
              <w:jc w:val="center"/>
              <w:rPr>
                <w:rFonts w:ascii="Times New Roman" w:hAnsi="Times New Roman"/>
                <w:b/>
                <w:i/>
              </w:rPr>
            </w:pPr>
            <w:r>
              <w:rPr>
                <w:rFonts w:ascii="Times New Roman" w:hAnsi="Times New Roman"/>
                <w:b/>
                <w:i/>
              </w:rPr>
              <w:t>290</w:t>
            </w:r>
          </w:p>
        </w:tc>
        <w:tc>
          <w:tcPr>
            <w:tcW w:w="227" w:type="pct"/>
          </w:tcPr>
          <w:p w14:paraId="4C02CAFB" w14:textId="77777777" w:rsidR="00EC4CB9" w:rsidRPr="00EF32C4" w:rsidRDefault="00EC4CB9" w:rsidP="002F2833">
            <w:pPr>
              <w:spacing w:after="0" w:line="240" w:lineRule="auto"/>
              <w:jc w:val="center"/>
              <w:rPr>
                <w:rFonts w:ascii="Times New Roman" w:hAnsi="Times New Roman"/>
                <w:b/>
                <w:i/>
              </w:rPr>
            </w:pPr>
            <w:r w:rsidRPr="00EF32C4">
              <w:rPr>
                <w:rFonts w:ascii="Times New Roman" w:hAnsi="Times New Roman"/>
                <w:b/>
                <w:i/>
              </w:rPr>
              <w:t>276</w:t>
            </w:r>
          </w:p>
        </w:tc>
        <w:tc>
          <w:tcPr>
            <w:tcW w:w="505" w:type="pct"/>
          </w:tcPr>
          <w:p w14:paraId="2231E46A" w14:textId="6208DF4E" w:rsidR="00EC4CB9" w:rsidRPr="00EF32C4" w:rsidRDefault="00EC4CB9" w:rsidP="002F2833">
            <w:pPr>
              <w:spacing w:after="0" w:line="240" w:lineRule="auto"/>
              <w:jc w:val="center"/>
              <w:rPr>
                <w:rFonts w:ascii="Times New Roman" w:hAnsi="Times New Roman"/>
                <w:b/>
                <w:i/>
              </w:rPr>
            </w:pPr>
            <w:r w:rsidRPr="00EF32C4">
              <w:rPr>
                <w:rFonts w:ascii="Times New Roman" w:hAnsi="Times New Roman"/>
                <w:b/>
                <w:i/>
              </w:rPr>
              <w:t>1</w:t>
            </w:r>
            <w:r>
              <w:rPr>
                <w:rFonts w:ascii="Times New Roman" w:hAnsi="Times New Roman"/>
                <w:b/>
                <w:i/>
              </w:rPr>
              <w:t>4</w:t>
            </w:r>
            <w:r w:rsidRPr="00EF32C4">
              <w:rPr>
                <w:rFonts w:ascii="Times New Roman" w:hAnsi="Times New Roman"/>
                <w:b/>
                <w:i/>
              </w:rPr>
              <w:t>6</w:t>
            </w:r>
          </w:p>
        </w:tc>
        <w:tc>
          <w:tcPr>
            <w:tcW w:w="455" w:type="pct"/>
          </w:tcPr>
          <w:p w14:paraId="6F147931" w14:textId="0841B1BA" w:rsidR="00EC4CB9" w:rsidRPr="00EF32C4" w:rsidRDefault="00EC4CB9" w:rsidP="002F2833">
            <w:pPr>
              <w:spacing w:after="0" w:line="240" w:lineRule="auto"/>
              <w:jc w:val="center"/>
              <w:rPr>
                <w:rFonts w:ascii="Times New Roman" w:hAnsi="Times New Roman"/>
                <w:b/>
                <w:i/>
              </w:rPr>
            </w:pPr>
            <w:r>
              <w:rPr>
                <w:rFonts w:ascii="Times New Roman" w:hAnsi="Times New Roman"/>
                <w:b/>
                <w:i/>
              </w:rPr>
              <w:t>20</w:t>
            </w:r>
          </w:p>
        </w:tc>
        <w:tc>
          <w:tcPr>
            <w:tcW w:w="518" w:type="pct"/>
          </w:tcPr>
          <w:p w14:paraId="7F7A3FF6" w14:textId="77777777" w:rsidR="00EC4CB9" w:rsidRPr="00EF32C4" w:rsidRDefault="00EC4CB9" w:rsidP="002F2833">
            <w:pPr>
              <w:spacing w:after="0" w:line="240" w:lineRule="auto"/>
              <w:jc w:val="center"/>
              <w:rPr>
                <w:rFonts w:ascii="Times New Roman" w:hAnsi="Times New Roman"/>
                <w:b/>
                <w:i/>
              </w:rPr>
            </w:pPr>
            <w:r w:rsidRPr="00EF32C4">
              <w:rPr>
                <w:rFonts w:ascii="Times New Roman" w:hAnsi="Times New Roman"/>
                <w:b/>
                <w:i/>
              </w:rPr>
              <w:t>0</w:t>
            </w:r>
          </w:p>
        </w:tc>
        <w:tc>
          <w:tcPr>
            <w:tcW w:w="196" w:type="pct"/>
            <w:gridSpan w:val="2"/>
          </w:tcPr>
          <w:p w14:paraId="0FF4C79E" w14:textId="43D58B07" w:rsidR="00EC4CB9" w:rsidRPr="00EF32C4" w:rsidRDefault="00EC4CB9" w:rsidP="002F2833">
            <w:pPr>
              <w:spacing w:after="0" w:line="240" w:lineRule="auto"/>
              <w:jc w:val="center"/>
              <w:rPr>
                <w:rFonts w:ascii="Times New Roman" w:hAnsi="Times New Roman"/>
                <w:b/>
                <w:i/>
                <w:vertAlign w:val="superscript"/>
              </w:rPr>
            </w:pPr>
            <w:r>
              <w:rPr>
                <w:rFonts w:ascii="Times New Roman" w:hAnsi="Times New Roman"/>
                <w:b/>
                <w:i/>
              </w:rPr>
              <w:t>30</w:t>
            </w:r>
          </w:p>
        </w:tc>
        <w:tc>
          <w:tcPr>
            <w:tcW w:w="287" w:type="pct"/>
            <w:gridSpan w:val="2"/>
          </w:tcPr>
          <w:p w14:paraId="3C9AA6A1" w14:textId="77777777" w:rsidR="00EC4CB9" w:rsidRPr="00EF32C4" w:rsidRDefault="00EC4CB9" w:rsidP="002F2833">
            <w:pPr>
              <w:spacing w:after="0" w:line="240" w:lineRule="auto"/>
              <w:jc w:val="center"/>
              <w:rPr>
                <w:rFonts w:ascii="Times New Roman" w:hAnsi="Times New Roman"/>
                <w:b/>
                <w:i/>
              </w:rPr>
            </w:pPr>
            <w:r w:rsidRPr="00EF32C4">
              <w:rPr>
                <w:rFonts w:ascii="Times New Roman" w:hAnsi="Times New Roman"/>
                <w:b/>
                <w:i/>
              </w:rPr>
              <w:t>72</w:t>
            </w:r>
          </w:p>
        </w:tc>
        <w:tc>
          <w:tcPr>
            <w:tcW w:w="586" w:type="pct"/>
          </w:tcPr>
          <w:p w14:paraId="13F74B1A" w14:textId="77777777" w:rsidR="00EC4CB9" w:rsidRPr="00EF32C4" w:rsidRDefault="00EC4CB9" w:rsidP="002F2833">
            <w:pPr>
              <w:spacing w:after="0" w:line="240" w:lineRule="auto"/>
              <w:jc w:val="center"/>
              <w:rPr>
                <w:rFonts w:ascii="Times New Roman" w:hAnsi="Times New Roman"/>
                <w:b/>
                <w:i/>
              </w:rPr>
            </w:pPr>
            <w:r w:rsidRPr="00EF32C4">
              <w:rPr>
                <w:rFonts w:ascii="Times New Roman" w:hAnsi="Times New Roman"/>
                <w:b/>
                <w:i/>
              </w:rPr>
              <w:t>72</w:t>
            </w:r>
          </w:p>
        </w:tc>
      </w:tr>
    </w:tbl>
    <w:p w14:paraId="1E3BA8C9" w14:textId="77777777" w:rsidR="00EC4CB9" w:rsidRPr="00EF32C4" w:rsidRDefault="00EC4CB9" w:rsidP="00EC4CB9">
      <w:pPr>
        <w:suppressAutoHyphens/>
        <w:spacing w:after="0" w:line="240" w:lineRule="auto"/>
        <w:jc w:val="both"/>
        <w:rPr>
          <w:rFonts w:ascii="Times New Roman" w:hAnsi="Times New Roman"/>
          <w:i/>
          <w:sz w:val="20"/>
          <w:szCs w:val="20"/>
        </w:rPr>
      </w:pPr>
    </w:p>
    <w:p w14:paraId="71C6DCBE" w14:textId="77777777" w:rsidR="00EC4CB9" w:rsidRPr="00EF32C4" w:rsidRDefault="00EC4CB9" w:rsidP="00EC4CB9">
      <w:pPr>
        <w:spacing w:after="0" w:line="240" w:lineRule="auto"/>
        <w:ind w:left="851"/>
        <w:rPr>
          <w:rFonts w:ascii="Times New Roman" w:hAnsi="Times New Roman"/>
          <w:b/>
        </w:rPr>
      </w:pPr>
      <w:r w:rsidRPr="00EF32C4">
        <w:rPr>
          <w:rFonts w:ascii="Times New Roman" w:hAnsi="Times New Roman"/>
          <w:b/>
        </w:rPr>
        <w:br w:type="page"/>
        <w:t>2.2. Тематический план и содержание профессионального модуля (ПМ2.</w:t>
      </w:r>
      <w:r w:rsidRPr="00EF32C4">
        <w:rPr>
          <w:rFonts w:ascii="Times New Roman" w:hAnsi="Times New Roman"/>
        </w:rPr>
        <w:t xml:space="preserve"> </w:t>
      </w:r>
      <w:r w:rsidRPr="00EF32C4">
        <w:rPr>
          <w:rFonts w:ascii="Times New Roman" w:hAnsi="Times New Roman"/>
          <w:b/>
        </w:rPr>
        <w:t>Проектирование и моделирование строительных конструкций, с применением автоматизированной системы управления технологическими процессами)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9364"/>
        <w:gridCol w:w="2441"/>
      </w:tblGrid>
      <w:tr w:rsidR="00EC4CB9" w:rsidRPr="00EF32C4" w14:paraId="667DC1A9" w14:textId="77777777" w:rsidTr="002F2833">
        <w:trPr>
          <w:trHeight w:val="1204"/>
        </w:trPr>
        <w:tc>
          <w:tcPr>
            <w:tcW w:w="986" w:type="pct"/>
          </w:tcPr>
          <w:p w14:paraId="750F47ED" w14:textId="77777777" w:rsidR="00EC4CB9" w:rsidRPr="00EF32C4" w:rsidRDefault="00EC4CB9" w:rsidP="002F2833">
            <w:pPr>
              <w:spacing w:after="0" w:line="240" w:lineRule="auto"/>
              <w:jc w:val="center"/>
              <w:rPr>
                <w:rFonts w:ascii="Times New Roman" w:hAnsi="Times New Roman"/>
                <w:b/>
              </w:rPr>
            </w:pPr>
            <w:r w:rsidRPr="00EF32C4">
              <w:rPr>
                <w:rFonts w:ascii="Times New Roman" w:hAnsi="Times New Roman"/>
                <w:b/>
                <w:bCs/>
              </w:rPr>
              <w:t>Наименование разделов и тем профессионального модуля (ПМ), междисциплинарных курсов (МДК)</w:t>
            </w:r>
          </w:p>
        </w:tc>
        <w:tc>
          <w:tcPr>
            <w:tcW w:w="3184" w:type="pct"/>
            <w:vAlign w:val="center"/>
          </w:tcPr>
          <w:p w14:paraId="6647464E" w14:textId="77777777" w:rsidR="00EC4CB9" w:rsidRPr="00EF32C4" w:rsidRDefault="00EC4CB9" w:rsidP="002F2833">
            <w:pPr>
              <w:suppressAutoHyphens/>
              <w:spacing w:after="0" w:line="240" w:lineRule="auto"/>
              <w:jc w:val="center"/>
              <w:rPr>
                <w:rFonts w:ascii="Times New Roman" w:hAnsi="Times New Roman"/>
                <w:b/>
                <w:bCs/>
              </w:rPr>
            </w:pPr>
            <w:r w:rsidRPr="00EF32C4">
              <w:rPr>
                <w:rFonts w:ascii="Times New Roman" w:hAnsi="Times New Roman"/>
                <w:b/>
                <w:bCs/>
              </w:rPr>
              <w:t>Содержание учебного материала,</w:t>
            </w:r>
          </w:p>
          <w:p w14:paraId="57611E3D"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bCs/>
              </w:rPr>
              <w:t>лабораторные работы и практические занятия, самостоятельная учебная работа обучающихся, курсовой проект</w:t>
            </w:r>
          </w:p>
        </w:tc>
        <w:tc>
          <w:tcPr>
            <w:tcW w:w="830" w:type="pct"/>
            <w:vAlign w:val="center"/>
          </w:tcPr>
          <w:p w14:paraId="43D1E652"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Объем, акад. ч</w:t>
            </w:r>
            <w:r>
              <w:rPr>
                <w:rFonts w:ascii="Times New Roman" w:hAnsi="Times New Roman"/>
                <w:b/>
                <w:bCs/>
              </w:rPr>
              <w:t>.</w:t>
            </w:r>
            <w:r w:rsidRPr="00EF32C4">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EF32C4">
              <w:rPr>
                <w:rFonts w:ascii="Times New Roman" w:hAnsi="Times New Roman"/>
                <w:b/>
                <w:bCs/>
              </w:rPr>
              <w:t xml:space="preserve"> ч</w:t>
            </w:r>
            <w:r>
              <w:rPr>
                <w:rFonts w:ascii="Times New Roman" w:hAnsi="Times New Roman"/>
                <w:b/>
                <w:bCs/>
              </w:rPr>
              <w:t>.</w:t>
            </w:r>
          </w:p>
        </w:tc>
      </w:tr>
      <w:tr w:rsidR="00EC4CB9" w:rsidRPr="00EF32C4" w14:paraId="067E2EA6" w14:textId="77777777" w:rsidTr="002F2833">
        <w:trPr>
          <w:trHeight w:val="189"/>
        </w:trPr>
        <w:tc>
          <w:tcPr>
            <w:tcW w:w="986" w:type="pct"/>
          </w:tcPr>
          <w:p w14:paraId="017B637D" w14:textId="77777777" w:rsidR="00EC4CB9" w:rsidRPr="00EF32C4" w:rsidRDefault="00EC4CB9" w:rsidP="002F2833">
            <w:pPr>
              <w:spacing w:after="0" w:line="240" w:lineRule="auto"/>
              <w:jc w:val="center"/>
              <w:rPr>
                <w:rFonts w:ascii="Times New Roman" w:hAnsi="Times New Roman"/>
                <w:b/>
              </w:rPr>
            </w:pPr>
            <w:r w:rsidRPr="00EF32C4">
              <w:rPr>
                <w:rFonts w:ascii="Times New Roman" w:hAnsi="Times New Roman"/>
                <w:b/>
              </w:rPr>
              <w:t>1</w:t>
            </w:r>
          </w:p>
        </w:tc>
        <w:tc>
          <w:tcPr>
            <w:tcW w:w="3184" w:type="pct"/>
          </w:tcPr>
          <w:p w14:paraId="75A465E2"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2</w:t>
            </w:r>
          </w:p>
        </w:tc>
        <w:tc>
          <w:tcPr>
            <w:tcW w:w="830" w:type="pct"/>
            <w:vAlign w:val="center"/>
          </w:tcPr>
          <w:p w14:paraId="3EE58723" w14:textId="77777777" w:rsidR="00EC4CB9" w:rsidRPr="00EF32C4" w:rsidRDefault="00EC4CB9" w:rsidP="002F2833">
            <w:pPr>
              <w:spacing w:after="0" w:line="240" w:lineRule="auto"/>
              <w:jc w:val="center"/>
              <w:rPr>
                <w:rFonts w:ascii="Times New Roman" w:hAnsi="Times New Roman"/>
                <w:b/>
                <w:bCs/>
              </w:rPr>
            </w:pPr>
            <w:r w:rsidRPr="00EF32C4">
              <w:rPr>
                <w:rFonts w:ascii="Times New Roman" w:hAnsi="Times New Roman"/>
                <w:b/>
                <w:bCs/>
              </w:rPr>
              <w:t>3</w:t>
            </w:r>
          </w:p>
        </w:tc>
      </w:tr>
      <w:tr w:rsidR="00EC4CB9" w:rsidRPr="00EF32C4" w14:paraId="60933B62" w14:textId="77777777" w:rsidTr="002F2833">
        <w:trPr>
          <w:trHeight w:val="295"/>
        </w:trPr>
        <w:tc>
          <w:tcPr>
            <w:tcW w:w="4170" w:type="pct"/>
            <w:gridSpan w:val="2"/>
          </w:tcPr>
          <w:p w14:paraId="31D03D1E"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rPr>
              <w:t>ПМ2.</w:t>
            </w:r>
            <w:r w:rsidRPr="00EF32C4">
              <w:rPr>
                <w:rFonts w:ascii="Times New Roman" w:hAnsi="Times New Roman"/>
              </w:rPr>
              <w:t xml:space="preserve"> </w:t>
            </w:r>
            <w:r w:rsidRPr="00EF32C4">
              <w:rPr>
                <w:rFonts w:ascii="Times New Roman" w:hAnsi="Times New Roman"/>
                <w:b/>
              </w:rPr>
              <w:t>Проектирование и моделирование строительных конструкций, с применением автоматизированной системы управления технологическими процессами</w:t>
            </w:r>
          </w:p>
        </w:tc>
        <w:tc>
          <w:tcPr>
            <w:tcW w:w="830" w:type="pct"/>
            <w:vAlign w:val="center"/>
          </w:tcPr>
          <w:p w14:paraId="1CC58530" w14:textId="384E958E"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43</w:t>
            </w:r>
            <w:r>
              <w:rPr>
                <w:rFonts w:ascii="Times New Roman" w:hAnsi="Times New Roman"/>
                <w:b/>
              </w:rPr>
              <w:t>8</w:t>
            </w:r>
          </w:p>
        </w:tc>
      </w:tr>
      <w:tr w:rsidR="00EC4CB9" w:rsidRPr="00EF32C4" w14:paraId="13CCF7FA" w14:textId="77777777" w:rsidTr="002F2833">
        <w:trPr>
          <w:trHeight w:val="295"/>
        </w:trPr>
        <w:tc>
          <w:tcPr>
            <w:tcW w:w="4170" w:type="pct"/>
            <w:gridSpan w:val="2"/>
          </w:tcPr>
          <w:p w14:paraId="0B59FA3E" w14:textId="77777777" w:rsidR="00EC4CB9" w:rsidRPr="00EF32C4" w:rsidRDefault="00EC4CB9" w:rsidP="002F2833">
            <w:pPr>
              <w:spacing w:after="0" w:line="240" w:lineRule="auto"/>
              <w:rPr>
                <w:rFonts w:ascii="Times New Roman" w:hAnsi="Times New Roman"/>
                <w:i/>
              </w:rPr>
            </w:pPr>
            <w:r w:rsidRPr="00EF32C4">
              <w:rPr>
                <w:rFonts w:ascii="Times New Roman" w:hAnsi="Times New Roman"/>
                <w:b/>
                <w:bCs/>
              </w:rPr>
              <w:t>МДК 02.01.</w:t>
            </w:r>
            <w:r>
              <w:rPr>
                <w:rFonts w:ascii="Times New Roman" w:hAnsi="Times New Roman"/>
                <w:b/>
                <w:bCs/>
              </w:rPr>
              <w:t xml:space="preserve"> </w:t>
            </w:r>
            <w:r w:rsidRPr="00EF32C4">
              <w:rPr>
                <w:rFonts w:ascii="Times New Roman" w:hAnsi="Times New Roman"/>
                <w:b/>
                <w:bCs/>
              </w:rPr>
              <w:t>Проектирование и моделирование архитектурных решений</w:t>
            </w:r>
          </w:p>
        </w:tc>
        <w:tc>
          <w:tcPr>
            <w:tcW w:w="830" w:type="pct"/>
            <w:vAlign w:val="center"/>
          </w:tcPr>
          <w:p w14:paraId="15E1D59F"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96</w:t>
            </w:r>
          </w:p>
        </w:tc>
      </w:tr>
      <w:tr w:rsidR="00EC4CB9" w:rsidRPr="00EF32C4" w14:paraId="497E375F" w14:textId="77777777" w:rsidTr="002F2833">
        <w:trPr>
          <w:trHeight w:val="401"/>
        </w:trPr>
        <w:tc>
          <w:tcPr>
            <w:tcW w:w="4170" w:type="pct"/>
            <w:gridSpan w:val="2"/>
          </w:tcPr>
          <w:p w14:paraId="3951E2AD" w14:textId="77777777" w:rsidR="00EC4CB9" w:rsidRPr="00EF32C4" w:rsidRDefault="00EC4CB9" w:rsidP="002F2833">
            <w:pPr>
              <w:spacing w:after="0" w:line="240" w:lineRule="auto"/>
              <w:rPr>
                <w:rFonts w:ascii="Times New Roman" w:hAnsi="Times New Roman"/>
                <w:i/>
              </w:rPr>
            </w:pPr>
            <w:r w:rsidRPr="00EF32C4">
              <w:rPr>
                <w:rFonts w:ascii="Times New Roman" w:hAnsi="Times New Roman"/>
                <w:b/>
                <w:bCs/>
              </w:rPr>
              <w:t>Раздел 1.</w:t>
            </w:r>
            <w:r w:rsidRPr="00EF32C4">
              <w:rPr>
                <w:rFonts w:ascii="Times New Roman" w:hAnsi="Times New Roman"/>
              </w:rPr>
              <w:t xml:space="preserve"> </w:t>
            </w:r>
            <w:r w:rsidRPr="00EF32C4">
              <w:rPr>
                <w:rFonts w:ascii="Times New Roman" w:hAnsi="Times New Roman"/>
                <w:b/>
                <w:bCs/>
              </w:rPr>
              <w:t>Разработка</w:t>
            </w:r>
            <w:r>
              <w:rPr>
                <w:rFonts w:ascii="Times New Roman" w:hAnsi="Times New Roman"/>
                <w:b/>
                <w:bCs/>
              </w:rPr>
              <w:t xml:space="preserve"> </w:t>
            </w:r>
            <w:r w:rsidRPr="00EF32C4">
              <w:rPr>
                <w:rFonts w:ascii="Times New Roman" w:hAnsi="Times New Roman"/>
                <w:b/>
                <w:bCs/>
              </w:rPr>
              <w:t>архитектурно-строительных чертежей</w:t>
            </w:r>
            <w:r>
              <w:rPr>
                <w:rFonts w:ascii="Times New Roman" w:hAnsi="Times New Roman"/>
                <w:b/>
                <w:bCs/>
              </w:rPr>
              <w:t xml:space="preserve"> </w:t>
            </w:r>
            <w:r w:rsidRPr="00EF32C4">
              <w:rPr>
                <w:rFonts w:ascii="Times New Roman" w:hAnsi="Times New Roman"/>
                <w:b/>
                <w:bCs/>
              </w:rPr>
              <w:t>с использованием технологии информационного моделирования</w:t>
            </w:r>
          </w:p>
        </w:tc>
        <w:tc>
          <w:tcPr>
            <w:tcW w:w="830" w:type="pct"/>
            <w:vAlign w:val="center"/>
          </w:tcPr>
          <w:p w14:paraId="1571CACF"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96</w:t>
            </w:r>
          </w:p>
        </w:tc>
      </w:tr>
      <w:tr w:rsidR="00EC4CB9" w:rsidRPr="00EF32C4" w14:paraId="2BC5E743" w14:textId="77777777" w:rsidTr="002F2833">
        <w:tc>
          <w:tcPr>
            <w:tcW w:w="986" w:type="pct"/>
            <w:vMerge w:val="restart"/>
          </w:tcPr>
          <w:p w14:paraId="0A1F1EFE"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Тема 1.1.</w:t>
            </w:r>
            <w:r w:rsidRPr="00EF32C4">
              <w:rPr>
                <w:rFonts w:ascii="Times New Roman" w:hAnsi="Times New Roman"/>
              </w:rPr>
              <w:t xml:space="preserve"> </w:t>
            </w:r>
            <w:r w:rsidRPr="00EF32C4">
              <w:rPr>
                <w:rFonts w:ascii="Times New Roman" w:hAnsi="Times New Roman"/>
                <w:b/>
                <w:bCs/>
              </w:rPr>
              <w:t>Автоматизированная система управления технологическими процессами</w:t>
            </w:r>
          </w:p>
        </w:tc>
        <w:tc>
          <w:tcPr>
            <w:tcW w:w="3184" w:type="pct"/>
          </w:tcPr>
          <w:p w14:paraId="66F4A3D4" w14:textId="77777777" w:rsidR="00EC4CB9" w:rsidRPr="00EF32C4" w:rsidRDefault="00EC4CB9" w:rsidP="002F2833">
            <w:pPr>
              <w:spacing w:after="0" w:line="240" w:lineRule="auto"/>
              <w:rPr>
                <w:rFonts w:ascii="Times New Roman" w:hAnsi="Times New Roman"/>
                <w:b/>
              </w:rPr>
            </w:pPr>
            <w:r w:rsidRPr="00EF32C4">
              <w:rPr>
                <w:rFonts w:ascii="Times New Roman" w:hAnsi="Times New Roman"/>
                <w:b/>
                <w:bCs/>
              </w:rPr>
              <w:t xml:space="preserve">Содержание </w:t>
            </w:r>
          </w:p>
        </w:tc>
        <w:tc>
          <w:tcPr>
            <w:tcW w:w="830" w:type="pct"/>
          </w:tcPr>
          <w:p w14:paraId="523DE6A3"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10</w:t>
            </w:r>
          </w:p>
        </w:tc>
      </w:tr>
      <w:tr w:rsidR="00EC4CB9" w:rsidRPr="00EF32C4" w14:paraId="478D0C45" w14:textId="77777777" w:rsidTr="002F2833">
        <w:tc>
          <w:tcPr>
            <w:tcW w:w="986" w:type="pct"/>
            <w:vMerge/>
          </w:tcPr>
          <w:p w14:paraId="6245CC54" w14:textId="77777777" w:rsidR="00EC4CB9" w:rsidRPr="00EF32C4" w:rsidRDefault="00EC4CB9" w:rsidP="002F2833">
            <w:pPr>
              <w:spacing w:after="0" w:line="240" w:lineRule="auto"/>
              <w:rPr>
                <w:rFonts w:ascii="Times New Roman" w:hAnsi="Times New Roman"/>
                <w:b/>
                <w:bCs/>
              </w:rPr>
            </w:pPr>
          </w:p>
        </w:tc>
        <w:tc>
          <w:tcPr>
            <w:tcW w:w="3184" w:type="pct"/>
          </w:tcPr>
          <w:p w14:paraId="2ABCAE4C" w14:textId="77777777" w:rsidR="00EC4CB9" w:rsidRPr="00EF32C4" w:rsidRDefault="00EC4CB9" w:rsidP="00EC4CB9">
            <w:pPr>
              <w:numPr>
                <w:ilvl w:val="0"/>
                <w:numId w:val="4"/>
              </w:numPr>
              <w:suppressAutoHyphens/>
              <w:spacing w:after="0" w:line="240" w:lineRule="auto"/>
              <w:ind w:left="391"/>
              <w:jc w:val="both"/>
              <w:rPr>
                <w:rFonts w:ascii="Times New Roman" w:hAnsi="Times New Roman"/>
                <w:b/>
              </w:rPr>
            </w:pPr>
            <w:r w:rsidRPr="00EF32C4">
              <w:rPr>
                <w:rFonts w:ascii="Times New Roman" w:hAnsi="Times New Roman"/>
              </w:rPr>
              <w:t>Основные понятия и определения АСУТП</w:t>
            </w:r>
          </w:p>
          <w:p w14:paraId="23777626" w14:textId="77777777" w:rsidR="00EC4CB9" w:rsidRPr="00EF32C4" w:rsidRDefault="00EC4CB9" w:rsidP="00EC4CB9">
            <w:pPr>
              <w:numPr>
                <w:ilvl w:val="0"/>
                <w:numId w:val="4"/>
              </w:numPr>
              <w:suppressAutoHyphens/>
              <w:spacing w:after="0" w:line="240" w:lineRule="auto"/>
              <w:ind w:left="391"/>
              <w:jc w:val="both"/>
              <w:rPr>
                <w:rFonts w:ascii="Times New Roman" w:hAnsi="Times New Roman"/>
                <w:b/>
              </w:rPr>
            </w:pPr>
            <w:r w:rsidRPr="00EF32C4">
              <w:rPr>
                <w:rFonts w:ascii="Times New Roman" w:hAnsi="Times New Roman"/>
              </w:rPr>
              <w:t>Классификация АСУТП</w:t>
            </w:r>
          </w:p>
          <w:p w14:paraId="38FC4FCB" w14:textId="77777777" w:rsidR="00EC4CB9" w:rsidRPr="00EF32C4" w:rsidRDefault="00EC4CB9" w:rsidP="00EC4CB9">
            <w:pPr>
              <w:numPr>
                <w:ilvl w:val="0"/>
                <w:numId w:val="4"/>
              </w:numPr>
              <w:suppressAutoHyphens/>
              <w:spacing w:after="0" w:line="240" w:lineRule="auto"/>
              <w:ind w:left="391"/>
              <w:jc w:val="both"/>
              <w:rPr>
                <w:rFonts w:ascii="Times New Roman" w:hAnsi="Times New Roman"/>
                <w:b/>
              </w:rPr>
            </w:pPr>
            <w:r w:rsidRPr="00EF32C4">
              <w:rPr>
                <w:rFonts w:ascii="Times New Roman" w:hAnsi="Times New Roman"/>
              </w:rPr>
              <w:t>Назначение, цели и функции АСУТП</w:t>
            </w:r>
          </w:p>
          <w:p w14:paraId="428DFD3B" w14:textId="77777777" w:rsidR="00EC4CB9" w:rsidRPr="00EF32C4" w:rsidRDefault="00EC4CB9" w:rsidP="00EC4CB9">
            <w:pPr>
              <w:numPr>
                <w:ilvl w:val="0"/>
                <w:numId w:val="4"/>
              </w:numPr>
              <w:suppressAutoHyphens/>
              <w:spacing w:after="0" w:line="240" w:lineRule="auto"/>
              <w:ind w:left="391"/>
              <w:jc w:val="both"/>
              <w:rPr>
                <w:rFonts w:ascii="Times New Roman" w:hAnsi="Times New Roman"/>
                <w:b/>
              </w:rPr>
            </w:pPr>
            <w:r w:rsidRPr="00EF32C4">
              <w:rPr>
                <w:rFonts w:ascii="Times New Roman" w:hAnsi="Times New Roman"/>
              </w:rPr>
              <w:t>Иерархия управления</w:t>
            </w:r>
          </w:p>
          <w:p w14:paraId="5C389C25" w14:textId="77777777" w:rsidR="00EC4CB9" w:rsidRPr="00EF32C4" w:rsidRDefault="00EC4CB9" w:rsidP="00EC4CB9">
            <w:pPr>
              <w:numPr>
                <w:ilvl w:val="0"/>
                <w:numId w:val="4"/>
              </w:numPr>
              <w:suppressAutoHyphens/>
              <w:spacing w:after="0" w:line="240" w:lineRule="auto"/>
              <w:ind w:left="391"/>
              <w:jc w:val="both"/>
              <w:rPr>
                <w:rFonts w:ascii="Times New Roman" w:hAnsi="Times New Roman"/>
                <w:b/>
              </w:rPr>
            </w:pPr>
            <w:r w:rsidRPr="00EF32C4">
              <w:rPr>
                <w:rFonts w:ascii="Times New Roman" w:hAnsi="Times New Roman"/>
              </w:rPr>
              <w:t>Структуры автоматизированного управления производством</w:t>
            </w:r>
          </w:p>
          <w:p w14:paraId="02CB1DDF" w14:textId="77777777" w:rsidR="00EC4CB9" w:rsidRPr="00EF32C4" w:rsidRDefault="00EC4CB9" w:rsidP="00EC4CB9">
            <w:pPr>
              <w:numPr>
                <w:ilvl w:val="0"/>
                <w:numId w:val="4"/>
              </w:numPr>
              <w:suppressAutoHyphens/>
              <w:spacing w:after="0" w:line="240" w:lineRule="auto"/>
              <w:ind w:left="391"/>
              <w:jc w:val="both"/>
              <w:rPr>
                <w:rFonts w:ascii="Times New Roman" w:hAnsi="Times New Roman"/>
                <w:b/>
              </w:rPr>
            </w:pPr>
            <w:r w:rsidRPr="00EF32C4">
              <w:rPr>
                <w:rFonts w:ascii="Times New Roman" w:hAnsi="Times New Roman"/>
              </w:rPr>
              <w:t>Виды обеспечения АСУТП</w:t>
            </w:r>
          </w:p>
          <w:p w14:paraId="4545B31A"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Принципы построения АСУ ТП</w:t>
            </w:r>
          </w:p>
          <w:p w14:paraId="1DF4C40B"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Структура локальной системы авторегулирования (ЛСАР), ее место в АСУ ТП. ЛСАР, работающие по отклонению и по программе</w:t>
            </w:r>
          </w:p>
          <w:p w14:paraId="52118B13"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Понятие о современной теории автоматического управления (СТАУ) и функциональная структура современной АСУ ТП</w:t>
            </w:r>
          </w:p>
          <w:p w14:paraId="061130C5"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Функциональная структура современной АСУ ТП (схема У. Рея)</w:t>
            </w:r>
          </w:p>
          <w:p w14:paraId="5C88B960"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Математические модели и их основные разновидности применительно к процессам управления</w:t>
            </w:r>
          </w:p>
          <w:p w14:paraId="043C807B"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Постановка задачи оценивания состояния технологического процесса</w:t>
            </w:r>
          </w:p>
          <w:p w14:paraId="201991AD"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Идентификация как метод построения и коррекции математических моделей</w:t>
            </w:r>
          </w:p>
          <w:p w14:paraId="0FF66D05"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Постановка задачи оптимизации и задача оптимального управления</w:t>
            </w:r>
          </w:p>
          <w:p w14:paraId="7BC1241E"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Постановка задачи оптимизации в подсистеме оптимального управления</w:t>
            </w:r>
          </w:p>
          <w:p w14:paraId="3B9381CB"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Системы диагностики и роль математического моделирования</w:t>
            </w:r>
          </w:p>
          <w:p w14:paraId="24E71BFE" w14:textId="77777777" w:rsidR="00EC4CB9" w:rsidRPr="00EF32C4" w:rsidRDefault="00EC4CB9" w:rsidP="00EC4CB9">
            <w:pPr>
              <w:numPr>
                <w:ilvl w:val="0"/>
                <w:numId w:val="4"/>
              </w:numPr>
              <w:suppressAutoHyphens/>
              <w:spacing w:after="0" w:line="240" w:lineRule="auto"/>
              <w:ind w:left="391"/>
              <w:jc w:val="both"/>
              <w:rPr>
                <w:rFonts w:ascii="Times New Roman" w:hAnsi="Times New Roman"/>
              </w:rPr>
            </w:pPr>
            <w:r w:rsidRPr="00EF32C4">
              <w:rPr>
                <w:rFonts w:ascii="Times New Roman" w:hAnsi="Times New Roman"/>
              </w:rPr>
              <w:t>Автоматизированное рабочее место (АРМ) пользователя</w:t>
            </w:r>
          </w:p>
        </w:tc>
        <w:tc>
          <w:tcPr>
            <w:tcW w:w="830" w:type="pct"/>
            <w:vAlign w:val="center"/>
          </w:tcPr>
          <w:p w14:paraId="5129B18B"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10</w:t>
            </w:r>
          </w:p>
        </w:tc>
      </w:tr>
      <w:tr w:rsidR="00EC4CB9" w:rsidRPr="00EF32C4" w14:paraId="434B3B4D" w14:textId="77777777" w:rsidTr="002F2833">
        <w:trPr>
          <w:trHeight w:val="201"/>
        </w:trPr>
        <w:tc>
          <w:tcPr>
            <w:tcW w:w="986" w:type="pct"/>
            <w:vMerge w:val="restart"/>
          </w:tcPr>
          <w:p w14:paraId="091C86B1"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Тема 1.2. Правила работы в САПР для оформления чертежей рабочей документации автоматизированной системы управления технологическими процессами</w:t>
            </w:r>
          </w:p>
        </w:tc>
        <w:tc>
          <w:tcPr>
            <w:tcW w:w="3184" w:type="pct"/>
          </w:tcPr>
          <w:p w14:paraId="2667DCB0" w14:textId="77777777" w:rsidR="00EC4CB9" w:rsidRPr="00EF32C4" w:rsidRDefault="00EC4CB9" w:rsidP="002F2833">
            <w:pPr>
              <w:suppressAutoHyphens/>
              <w:spacing w:after="0" w:line="240" w:lineRule="auto"/>
              <w:rPr>
                <w:rFonts w:ascii="Times New Roman" w:hAnsi="Times New Roman"/>
                <w:b/>
                <w:bCs/>
              </w:rPr>
            </w:pPr>
            <w:r w:rsidRPr="00EF32C4">
              <w:rPr>
                <w:rFonts w:ascii="Times New Roman" w:hAnsi="Times New Roman"/>
                <w:b/>
                <w:bCs/>
              </w:rPr>
              <w:t xml:space="preserve">Содержание </w:t>
            </w:r>
          </w:p>
        </w:tc>
        <w:tc>
          <w:tcPr>
            <w:tcW w:w="830" w:type="pct"/>
            <w:vAlign w:val="center"/>
          </w:tcPr>
          <w:p w14:paraId="798A221A"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12</w:t>
            </w:r>
          </w:p>
        </w:tc>
      </w:tr>
      <w:tr w:rsidR="00EC4CB9" w:rsidRPr="00EF32C4" w14:paraId="6BD5FB91" w14:textId="77777777" w:rsidTr="002F2833">
        <w:tc>
          <w:tcPr>
            <w:tcW w:w="986" w:type="pct"/>
            <w:vMerge/>
          </w:tcPr>
          <w:p w14:paraId="382EDC8E" w14:textId="77777777" w:rsidR="00EC4CB9" w:rsidRPr="00EF32C4" w:rsidRDefault="00EC4CB9" w:rsidP="002F2833">
            <w:pPr>
              <w:spacing w:after="0" w:line="240" w:lineRule="auto"/>
              <w:rPr>
                <w:rFonts w:ascii="Times New Roman" w:hAnsi="Times New Roman"/>
                <w:b/>
                <w:bCs/>
              </w:rPr>
            </w:pPr>
          </w:p>
        </w:tc>
        <w:tc>
          <w:tcPr>
            <w:tcW w:w="3184" w:type="pct"/>
          </w:tcPr>
          <w:p w14:paraId="78CFF66B" w14:textId="77777777" w:rsidR="00EC4CB9" w:rsidRPr="00EF32C4" w:rsidRDefault="00EC4CB9" w:rsidP="00EC4CB9">
            <w:pPr>
              <w:numPr>
                <w:ilvl w:val="0"/>
                <w:numId w:val="3"/>
              </w:numPr>
              <w:spacing w:after="0" w:line="240" w:lineRule="auto"/>
              <w:rPr>
                <w:rFonts w:ascii="Times New Roman" w:hAnsi="Times New Roman"/>
              </w:rPr>
            </w:pPr>
            <w:r w:rsidRPr="00EF32C4">
              <w:rPr>
                <w:rFonts w:ascii="Times New Roman" w:hAnsi="Times New Roman"/>
              </w:rPr>
              <w:t>Автоматизированные информационные системы в проектировании строительного производства</w:t>
            </w:r>
          </w:p>
          <w:p w14:paraId="5D2D67F9" w14:textId="77777777" w:rsidR="00EC4CB9" w:rsidRPr="00EF32C4" w:rsidRDefault="00EC4CB9" w:rsidP="00EC4CB9">
            <w:pPr>
              <w:numPr>
                <w:ilvl w:val="0"/>
                <w:numId w:val="3"/>
              </w:numPr>
              <w:suppressAutoHyphens/>
              <w:spacing w:after="0" w:line="240" w:lineRule="auto"/>
              <w:ind w:left="391"/>
              <w:rPr>
                <w:rFonts w:ascii="Times New Roman" w:hAnsi="Times New Roman"/>
                <w:b/>
              </w:rPr>
            </w:pPr>
            <w:r w:rsidRPr="00EF32C4">
              <w:rPr>
                <w:rFonts w:ascii="Times New Roman" w:hAnsi="Times New Roman"/>
              </w:rPr>
              <w:t xml:space="preserve">Область применения и возможности. Основные термины и понятия. </w:t>
            </w:r>
          </w:p>
          <w:p w14:paraId="31FA9419" w14:textId="77777777" w:rsidR="00EC4CB9" w:rsidRPr="00EF32C4" w:rsidRDefault="00EC4CB9" w:rsidP="00EC4CB9">
            <w:pPr>
              <w:numPr>
                <w:ilvl w:val="0"/>
                <w:numId w:val="3"/>
              </w:numPr>
              <w:suppressAutoHyphens/>
              <w:spacing w:after="0" w:line="240" w:lineRule="auto"/>
              <w:ind w:left="391"/>
              <w:rPr>
                <w:rFonts w:ascii="Times New Roman" w:hAnsi="Times New Roman"/>
                <w:b/>
              </w:rPr>
            </w:pPr>
            <w:r w:rsidRPr="00EF32C4">
              <w:rPr>
                <w:rFonts w:ascii="Times New Roman" w:hAnsi="Times New Roman"/>
              </w:rPr>
              <w:t>Краткая характеристика автоматизированных информационных систем проектирования строительного производства, представленных на российском рынке</w:t>
            </w:r>
          </w:p>
          <w:p w14:paraId="75105859" w14:textId="77777777" w:rsidR="00EC4CB9" w:rsidRPr="00EF32C4" w:rsidRDefault="00EC4CB9" w:rsidP="00EC4CB9">
            <w:pPr>
              <w:numPr>
                <w:ilvl w:val="0"/>
                <w:numId w:val="3"/>
              </w:numPr>
              <w:suppressAutoHyphens/>
              <w:spacing w:after="0" w:line="240" w:lineRule="auto"/>
              <w:ind w:left="391"/>
              <w:rPr>
                <w:rFonts w:ascii="Times New Roman" w:hAnsi="Times New Roman"/>
                <w:b/>
              </w:rPr>
            </w:pPr>
            <w:r w:rsidRPr="00EF32C4">
              <w:rPr>
                <w:rFonts w:ascii="Times New Roman" w:hAnsi="Times New Roman"/>
              </w:rPr>
              <w:t>Теоретико-методологические и методические основы проектирования строительного производства</w:t>
            </w:r>
          </w:p>
          <w:p w14:paraId="0F1A434C" w14:textId="77777777" w:rsidR="00EC4CB9" w:rsidRPr="00EF32C4" w:rsidRDefault="00EC4CB9" w:rsidP="00EC4CB9">
            <w:pPr>
              <w:numPr>
                <w:ilvl w:val="0"/>
                <w:numId w:val="3"/>
              </w:numPr>
              <w:suppressAutoHyphens/>
              <w:spacing w:after="0" w:line="240" w:lineRule="auto"/>
              <w:ind w:left="391"/>
              <w:rPr>
                <w:rFonts w:ascii="Times New Roman" w:hAnsi="Times New Roman"/>
                <w:b/>
              </w:rPr>
            </w:pPr>
            <w:r w:rsidRPr="00EF32C4">
              <w:rPr>
                <w:rFonts w:ascii="Times New Roman" w:hAnsi="Times New Roman"/>
              </w:rPr>
              <w:t>Системотехника строительства: базовые принципы проектирования, организации и управления строительным производством</w:t>
            </w:r>
          </w:p>
          <w:p w14:paraId="7D9482E9" w14:textId="77777777" w:rsidR="00EC4CB9" w:rsidRPr="00EF32C4" w:rsidRDefault="00EC4CB9" w:rsidP="00EC4CB9">
            <w:pPr>
              <w:numPr>
                <w:ilvl w:val="0"/>
                <w:numId w:val="3"/>
              </w:numPr>
              <w:suppressAutoHyphens/>
              <w:spacing w:after="0" w:line="240" w:lineRule="auto"/>
              <w:ind w:left="391"/>
              <w:rPr>
                <w:rFonts w:ascii="Times New Roman" w:hAnsi="Times New Roman"/>
                <w:b/>
              </w:rPr>
            </w:pPr>
            <w:r w:rsidRPr="00EF32C4">
              <w:rPr>
                <w:rFonts w:ascii="Times New Roman" w:hAnsi="Times New Roman"/>
              </w:rPr>
              <w:t>Методы и модели, применяемые в рамках проектирования строительного производства</w:t>
            </w:r>
          </w:p>
          <w:p w14:paraId="456F2FB6" w14:textId="77777777" w:rsidR="00EC4CB9" w:rsidRPr="00EF32C4" w:rsidRDefault="00EC4CB9" w:rsidP="00EC4CB9">
            <w:pPr>
              <w:numPr>
                <w:ilvl w:val="0"/>
                <w:numId w:val="3"/>
              </w:numPr>
              <w:suppressAutoHyphens/>
              <w:spacing w:after="0" w:line="240" w:lineRule="auto"/>
              <w:ind w:left="391"/>
              <w:rPr>
                <w:rFonts w:ascii="Times New Roman" w:hAnsi="Times New Roman"/>
                <w:b/>
              </w:rPr>
            </w:pPr>
            <w:r w:rsidRPr="00EF32C4">
              <w:rPr>
                <w:rFonts w:ascii="Times New Roman" w:hAnsi="Times New Roman"/>
              </w:rPr>
              <w:t>Математические методы и модели. Поточные методы и модели. Статистические модели. Экспертные системы (модели). Логико-смысловые методы и модели. Балансовые методы и модели.</w:t>
            </w:r>
            <w:r>
              <w:rPr>
                <w:rFonts w:ascii="Times New Roman" w:hAnsi="Times New Roman"/>
              </w:rPr>
              <w:t xml:space="preserve"> </w:t>
            </w:r>
            <w:r w:rsidRPr="00EF32C4">
              <w:rPr>
                <w:rFonts w:ascii="Times New Roman" w:hAnsi="Times New Roman"/>
              </w:rPr>
              <w:t>Имитационное моделирование</w:t>
            </w:r>
          </w:p>
          <w:p w14:paraId="558637C0" w14:textId="77777777" w:rsidR="00EC4CB9" w:rsidRPr="00EF32C4" w:rsidRDefault="00EC4CB9" w:rsidP="00EC4CB9">
            <w:pPr>
              <w:numPr>
                <w:ilvl w:val="0"/>
                <w:numId w:val="3"/>
              </w:numPr>
              <w:suppressAutoHyphens/>
              <w:spacing w:after="0" w:line="240" w:lineRule="auto"/>
              <w:ind w:left="391"/>
              <w:rPr>
                <w:rFonts w:ascii="Times New Roman" w:hAnsi="Times New Roman"/>
              </w:rPr>
            </w:pPr>
            <w:r w:rsidRPr="00EF32C4">
              <w:rPr>
                <w:rFonts w:ascii="Times New Roman" w:hAnsi="Times New Roman"/>
              </w:rPr>
              <w:t>Состав проектной организационно-технологической документации в проекте строительства</w:t>
            </w:r>
          </w:p>
          <w:p w14:paraId="1915AA67" w14:textId="77777777" w:rsidR="00EC4CB9" w:rsidRPr="00EF32C4" w:rsidRDefault="00EC4CB9" w:rsidP="00EC4CB9">
            <w:pPr>
              <w:numPr>
                <w:ilvl w:val="0"/>
                <w:numId w:val="3"/>
              </w:numPr>
              <w:suppressAutoHyphens/>
              <w:spacing w:after="0" w:line="240" w:lineRule="auto"/>
              <w:ind w:left="391"/>
              <w:rPr>
                <w:rFonts w:ascii="Times New Roman" w:hAnsi="Times New Roman"/>
              </w:rPr>
            </w:pPr>
            <w:r w:rsidRPr="00EF32C4">
              <w:rPr>
                <w:rFonts w:ascii="Times New Roman" w:hAnsi="Times New Roman"/>
              </w:rPr>
              <w:t>Комплекс задач организационно-технологического проектирования</w:t>
            </w:r>
          </w:p>
          <w:p w14:paraId="6F36E93D" w14:textId="77777777" w:rsidR="00EC4CB9" w:rsidRPr="00EF32C4" w:rsidRDefault="00EC4CB9" w:rsidP="00EC4CB9">
            <w:pPr>
              <w:numPr>
                <w:ilvl w:val="0"/>
                <w:numId w:val="3"/>
              </w:numPr>
              <w:suppressAutoHyphens/>
              <w:spacing w:after="0" w:line="240" w:lineRule="auto"/>
              <w:ind w:left="391"/>
              <w:rPr>
                <w:rFonts w:ascii="Times New Roman" w:hAnsi="Times New Roman"/>
              </w:rPr>
            </w:pPr>
            <w:r w:rsidRPr="00EF32C4">
              <w:rPr>
                <w:rFonts w:ascii="Times New Roman" w:hAnsi="Times New Roman"/>
              </w:rPr>
              <w:t>Классификация и структуризация строительного производства в рамках организационно-технологического проектирования</w:t>
            </w:r>
          </w:p>
          <w:p w14:paraId="289EAF5D" w14:textId="77777777" w:rsidR="00EC4CB9" w:rsidRPr="00EF32C4" w:rsidRDefault="00EC4CB9" w:rsidP="00EC4CB9">
            <w:pPr>
              <w:numPr>
                <w:ilvl w:val="0"/>
                <w:numId w:val="3"/>
              </w:numPr>
              <w:suppressAutoHyphens/>
              <w:spacing w:after="0" w:line="240" w:lineRule="auto"/>
              <w:ind w:left="391"/>
              <w:rPr>
                <w:rFonts w:ascii="Times New Roman" w:hAnsi="Times New Roman"/>
              </w:rPr>
            </w:pPr>
            <w:r w:rsidRPr="00EF32C4">
              <w:rPr>
                <w:rFonts w:ascii="Times New Roman" w:hAnsi="Times New Roman"/>
              </w:rPr>
              <w:t>Методика автоматизированного проектирования строительного производства на вариантной и вероятностной основе…</w:t>
            </w:r>
          </w:p>
          <w:p w14:paraId="6ABA5355" w14:textId="77777777" w:rsidR="00EC4CB9" w:rsidRPr="00EF32C4" w:rsidRDefault="00EC4CB9" w:rsidP="00EC4CB9">
            <w:pPr>
              <w:numPr>
                <w:ilvl w:val="0"/>
                <w:numId w:val="3"/>
              </w:numPr>
              <w:suppressAutoHyphens/>
              <w:spacing w:after="0" w:line="240" w:lineRule="auto"/>
              <w:ind w:left="391"/>
              <w:rPr>
                <w:rFonts w:ascii="Times New Roman" w:hAnsi="Times New Roman"/>
              </w:rPr>
            </w:pPr>
            <w:r w:rsidRPr="00EF32C4">
              <w:rPr>
                <w:rFonts w:ascii="Times New Roman" w:hAnsi="Times New Roman"/>
              </w:rPr>
              <w:t>Методика автоматизированного формирования организационно-технологических решений производства строительных работ на вариантной основе</w:t>
            </w:r>
          </w:p>
          <w:p w14:paraId="091BC7D6" w14:textId="77777777" w:rsidR="00EC4CB9" w:rsidRPr="00EF32C4" w:rsidRDefault="00EC4CB9" w:rsidP="00EC4CB9">
            <w:pPr>
              <w:numPr>
                <w:ilvl w:val="0"/>
                <w:numId w:val="3"/>
              </w:numPr>
              <w:suppressAutoHyphens/>
              <w:spacing w:after="0" w:line="240" w:lineRule="auto"/>
              <w:ind w:left="391"/>
              <w:rPr>
                <w:rFonts w:ascii="Times New Roman" w:hAnsi="Times New Roman"/>
              </w:rPr>
            </w:pPr>
            <w:r w:rsidRPr="00EF32C4">
              <w:rPr>
                <w:rFonts w:ascii="Times New Roman" w:hAnsi="Times New Roman"/>
              </w:rPr>
              <w:t>Методика вариантного формирования организационно-технологических решений осуществления строительных работ</w:t>
            </w:r>
          </w:p>
          <w:p w14:paraId="09CE1C0F" w14:textId="77777777" w:rsidR="00EC4CB9" w:rsidRPr="00EF32C4" w:rsidRDefault="00EC4CB9" w:rsidP="00EC4CB9">
            <w:pPr>
              <w:numPr>
                <w:ilvl w:val="0"/>
                <w:numId w:val="3"/>
              </w:numPr>
              <w:suppressAutoHyphens/>
              <w:spacing w:after="0" w:line="240" w:lineRule="auto"/>
              <w:ind w:left="391"/>
              <w:rPr>
                <w:rFonts w:ascii="Times New Roman" w:hAnsi="Times New Roman"/>
                <w:b/>
              </w:rPr>
            </w:pPr>
            <w:r w:rsidRPr="00EF32C4">
              <w:rPr>
                <w:rFonts w:ascii="Times New Roman" w:hAnsi="Times New Roman"/>
              </w:rPr>
              <w:t>Методика оценки организационно-технологической надежности и проектирования строительного производства с заданным уровнем надежности</w:t>
            </w:r>
          </w:p>
        </w:tc>
        <w:tc>
          <w:tcPr>
            <w:tcW w:w="830" w:type="pct"/>
            <w:vAlign w:val="center"/>
          </w:tcPr>
          <w:p w14:paraId="43173195"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12</w:t>
            </w:r>
          </w:p>
        </w:tc>
      </w:tr>
      <w:tr w:rsidR="00EC4CB9" w:rsidRPr="00EF32C4" w14:paraId="2D1E2442" w14:textId="77777777" w:rsidTr="002F2833">
        <w:tc>
          <w:tcPr>
            <w:tcW w:w="986" w:type="pct"/>
            <w:vMerge/>
          </w:tcPr>
          <w:p w14:paraId="0B20CCBC" w14:textId="77777777" w:rsidR="00EC4CB9" w:rsidRPr="00EF32C4" w:rsidRDefault="00EC4CB9" w:rsidP="002F2833">
            <w:pPr>
              <w:spacing w:after="0" w:line="240" w:lineRule="auto"/>
              <w:rPr>
                <w:rFonts w:ascii="Times New Roman" w:hAnsi="Times New Roman"/>
                <w:b/>
                <w:bCs/>
              </w:rPr>
            </w:pPr>
          </w:p>
        </w:tc>
        <w:tc>
          <w:tcPr>
            <w:tcW w:w="3184" w:type="pct"/>
          </w:tcPr>
          <w:p w14:paraId="045B00DF"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323D23CF" w14:textId="77777777" w:rsidR="00EC4CB9" w:rsidRPr="00EF32C4" w:rsidRDefault="00EC4CB9" w:rsidP="002F2833">
            <w:pPr>
              <w:spacing w:after="0" w:line="240" w:lineRule="auto"/>
              <w:rPr>
                <w:rFonts w:ascii="Times New Roman" w:hAnsi="Times New Roman"/>
                <w:b/>
              </w:rPr>
            </w:pPr>
            <w:r w:rsidRPr="00EF32C4">
              <w:rPr>
                <w:rFonts w:ascii="Times New Roman" w:hAnsi="Times New Roman"/>
                <w:b/>
                <w:bCs/>
              </w:rPr>
              <w:t>В том числе практических занятий и лабораторных работ</w:t>
            </w:r>
          </w:p>
        </w:tc>
        <w:tc>
          <w:tcPr>
            <w:tcW w:w="830" w:type="pct"/>
            <w:vAlign w:val="center"/>
          </w:tcPr>
          <w:p w14:paraId="6E9389E6"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30</w:t>
            </w:r>
          </w:p>
        </w:tc>
      </w:tr>
      <w:tr w:rsidR="00EC4CB9" w:rsidRPr="00EF32C4" w14:paraId="1D05C517" w14:textId="77777777" w:rsidTr="002F2833">
        <w:tc>
          <w:tcPr>
            <w:tcW w:w="986" w:type="pct"/>
            <w:vMerge/>
          </w:tcPr>
          <w:p w14:paraId="7861BA6F" w14:textId="77777777" w:rsidR="00EC4CB9" w:rsidRPr="00EF32C4" w:rsidRDefault="00EC4CB9" w:rsidP="002F2833">
            <w:pPr>
              <w:spacing w:after="0" w:line="240" w:lineRule="auto"/>
              <w:rPr>
                <w:rFonts w:ascii="Times New Roman" w:hAnsi="Times New Roman"/>
                <w:b/>
                <w:bCs/>
              </w:rPr>
            </w:pPr>
          </w:p>
        </w:tc>
        <w:tc>
          <w:tcPr>
            <w:tcW w:w="3184" w:type="pct"/>
          </w:tcPr>
          <w:p w14:paraId="583A38F2" w14:textId="77777777" w:rsidR="00EC4CB9" w:rsidRPr="00EF32C4" w:rsidRDefault="00EC4CB9" w:rsidP="00EC4CB9">
            <w:pPr>
              <w:numPr>
                <w:ilvl w:val="0"/>
                <w:numId w:val="25"/>
              </w:numPr>
              <w:spacing w:after="0" w:line="240" w:lineRule="auto"/>
              <w:rPr>
                <w:rFonts w:ascii="Times New Roman" w:hAnsi="Times New Roman"/>
                <w:b/>
              </w:rPr>
            </w:pPr>
            <w:r w:rsidRPr="00EF32C4">
              <w:rPr>
                <w:rFonts w:ascii="Times New Roman" w:hAnsi="Times New Roman"/>
              </w:rPr>
              <w:t>Анализ и классификация функциональных возможностей программных продуктов в области проектирования, организации и управления строительным производством</w:t>
            </w:r>
          </w:p>
          <w:p w14:paraId="4CA7893C" w14:textId="77777777" w:rsidR="00EC4CB9" w:rsidRPr="00EF32C4" w:rsidRDefault="00EC4CB9" w:rsidP="00EC4CB9">
            <w:pPr>
              <w:numPr>
                <w:ilvl w:val="0"/>
                <w:numId w:val="25"/>
              </w:numPr>
              <w:spacing w:after="0" w:line="240" w:lineRule="auto"/>
              <w:rPr>
                <w:rFonts w:ascii="Times New Roman" w:hAnsi="Times New Roman"/>
                <w:b/>
              </w:rPr>
            </w:pPr>
            <w:r w:rsidRPr="00EF32C4">
              <w:rPr>
                <w:rFonts w:ascii="Times New Roman" w:hAnsi="Times New Roman"/>
              </w:rPr>
              <w:t>Исходные данные для информационного моделирования зданий</w:t>
            </w:r>
          </w:p>
          <w:p w14:paraId="52489D29" w14:textId="77777777" w:rsidR="00EC4CB9" w:rsidRPr="00EF32C4" w:rsidRDefault="00EC4CB9" w:rsidP="00EC4CB9">
            <w:pPr>
              <w:numPr>
                <w:ilvl w:val="0"/>
                <w:numId w:val="25"/>
              </w:numPr>
              <w:spacing w:after="0" w:line="240" w:lineRule="auto"/>
              <w:rPr>
                <w:rFonts w:ascii="Times New Roman" w:hAnsi="Times New Roman"/>
                <w:b/>
              </w:rPr>
            </w:pPr>
            <w:r w:rsidRPr="00EF32C4">
              <w:rPr>
                <w:rFonts w:ascii="Times New Roman" w:hAnsi="Times New Roman"/>
              </w:rPr>
              <w:t>Составление и анализ требований Заказчика на создание информационной модели проектируемого здания</w:t>
            </w:r>
          </w:p>
        </w:tc>
        <w:tc>
          <w:tcPr>
            <w:tcW w:w="830" w:type="pct"/>
            <w:vAlign w:val="center"/>
          </w:tcPr>
          <w:p w14:paraId="46C209FB"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30</w:t>
            </w:r>
          </w:p>
        </w:tc>
      </w:tr>
      <w:tr w:rsidR="00EC4CB9" w:rsidRPr="00EF32C4" w14:paraId="566F10B5" w14:textId="77777777" w:rsidTr="002F2833">
        <w:tc>
          <w:tcPr>
            <w:tcW w:w="986" w:type="pct"/>
            <w:vMerge w:val="restart"/>
          </w:tcPr>
          <w:p w14:paraId="0166D435"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 xml:space="preserve">Тема 1.3. Система стандартизации и технического регулирования в строительстве </w:t>
            </w:r>
          </w:p>
        </w:tc>
        <w:tc>
          <w:tcPr>
            <w:tcW w:w="3184" w:type="pct"/>
          </w:tcPr>
          <w:p w14:paraId="60E7A85A" w14:textId="77777777" w:rsidR="00EC4CB9" w:rsidRPr="00EF32C4" w:rsidRDefault="00EC4CB9" w:rsidP="002F2833">
            <w:pPr>
              <w:suppressAutoHyphens/>
              <w:spacing w:after="0" w:line="240" w:lineRule="auto"/>
              <w:rPr>
                <w:rFonts w:ascii="Times New Roman" w:hAnsi="Times New Roman"/>
                <w:b/>
              </w:rPr>
            </w:pPr>
            <w:r w:rsidRPr="00EF32C4">
              <w:rPr>
                <w:rFonts w:ascii="Times New Roman" w:hAnsi="Times New Roman"/>
                <w:b/>
                <w:bCs/>
              </w:rPr>
              <w:t xml:space="preserve">Содержание </w:t>
            </w:r>
          </w:p>
        </w:tc>
        <w:tc>
          <w:tcPr>
            <w:tcW w:w="830" w:type="pct"/>
            <w:vAlign w:val="center"/>
          </w:tcPr>
          <w:p w14:paraId="32328041"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4</w:t>
            </w:r>
          </w:p>
        </w:tc>
      </w:tr>
      <w:tr w:rsidR="00EC4CB9" w:rsidRPr="00EF32C4" w14:paraId="4426592D" w14:textId="77777777" w:rsidTr="002F2833">
        <w:tc>
          <w:tcPr>
            <w:tcW w:w="986" w:type="pct"/>
            <w:vMerge/>
          </w:tcPr>
          <w:p w14:paraId="7DE0DA73" w14:textId="77777777" w:rsidR="00EC4CB9" w:rsidRPr="00EF32C4" w:rsidRDefault="00EC4CB9" w:rsidP="002F2833">
            <w:pPr>
              <w:spacing w:after="0" w:line="240" w:lineRule="auto"/>
              <w:rPr>
                <w:rFonts w:ascii="Times New Roman" w:hAnsi="Times New Roman"/>
                <w:b/>
                <w:bCs/>
              </w:rPr>
            </w:pPr>
          </w:p>
        </w:tc>
        <w:tc>
          <w:tcPr>
            <w:tcW w:w="3184" w:type="pct"/>
          </w:tcPr>
          <w:p w14:paraId="362960CB"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Нормативно-правовая база технического регулирования</w:t>
            </w:r>
          </w:p>
          <w:p w14:paraId="6C731EB0" w14:textId="77777777" w:rsidR="00EC4CB9" w:rsidRPr="00EF32C4" w:rsidRDefault="00EC4CB9" w:rsidP="00EC4CB9">
            <w:pPr>
              <w:numPr>
                <w:ilvl w:val="0"/>
                <w:numId w:val="5"/>
              </w:numPr>
              <w:shd w:val="clear" w:color="auto" w:fill="FFFFFF"/>
              <w:spacing w:after="0" w:line="240" w:lineRule="auto"/>
              <w:rPr>
                <w:rFonts w:ascii="Times New Roman" w:hAnsi="Times New Roman"/>
              </w:rPr>
            </w:pPr>
            <w:r w:rsidRPr="00EF32C4">
              <w:rPr>
                <w:rFonts w:ascii="Times New Roman" w:hAnsi="Times New Roman"/>
              </w:rPr>
              <w:t>Федеральный закон №184-ФЗ «О техническом регулировании»</w:t>
            </w:r>
          </w:p>
          <w:p w14:paraId="176D4911" w14:textId="77777777" w:rsidR="00EC4CB9" w:rsidRPr="00EF32C4" w:rsidRDefault="00EC4CB9" w:rsidP="00EC4CB9">
            <w:pPr>
              <w:numPr>
                <w:ilvl w:val="0"/>
                <w:numId w:val="5"/>
              </w:numPr>
              <w:shd w:val="clear" w:color="auto" w:fill="FFFFFF"/>
              <w:spacing w:after="0" w:line="240" w:lineRule="auto"/>
              <w:rPr>
                <w:rFonts w:ascii="Times New Roman" w:hAnsi="Times New Roman"/>
              </w:rPr>
            </w:pPr>
            <w:r w:rsidRPr="00EF32C4">
              <w:rPr>
                <w:rFonts w:ascii="Times New Roman" w:hAnsi="Times New Roman"/>
              </w:rPr>
              <w:t>Федеральный закон №384-ФЗ «Технический регламент о безопасности зданий и сооружений»</w:t>
            </w:r>
          </w:p>
          <w:p w14:paraId="5698BFDB" w14:textId="77777777" w:rsidR="00EC4CB9" w:rsidRPr="00EF32C4" w:rsidRDefault="00EC4CB9" w:rsidP="00EC4CB9">
            <w:pPr>
              <w:numPr>
                <w:ilvl w:val="0"/>
                <w:numId w:val="5"/>
              </w:numPr>
              <w:shd w:val="clear" w:color="auto" w:fill="FFFFFF"/>
              <w:spacing w:after="0" w:line="240" w:lineRule="auto"/>
              <w:rPr>
                <w:rFonts w:ascii="Times New Roman" w:hAnsi="Times New Roman"/>
              </w:rPr>
            </w:pPr>
            <w:r w:rsidRPr="00EF32C4">
              <w:rPr>
                <w:rFonts w:ascii="Times New Roman" w:hAnsi="Times New Roman"/>
              </w:rPr>
              <w:t>Федеральный закон №123-ФЗ «Технический регламент о требованиях пожарной безопасности»</w:t>
            </w:r>
          </w:p>
          <w:p w14:paraId="3D05149E"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color w:val="414141"/>
                <w:spacing w:val="6"/>
                <w:sz w:val="26"/>
                <w:szCs w:val="26"/>
              </w:rPr>
              <w:t>Г</w:t>
            </w:r>
            <w:r w:rsidRPr="00EF32C4">
              <w:rPr>
                <w:rFonts w:ascii="Times New Roman" w:hAnsi="Times New Roman"/>
              </w:rPr>
              <w:t>ОСТ 27751-2014 «Надежность строительных конструкций и оснований»</w:t>
            </w:r>
          </w:p>
          <w:p w14:paraId="06F4C5FF"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ГОСТ 31385-2016 «Резервуары вертикальные цилиндрические стальные для нефти и нефтепродуктов. Общие технические условия»</w:t>
            </w:r>
          </w:p>
          <w:p w14:paraId="775C7DE2"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ГОСТ 18105-2018 «Бетоны. Правила контроля и оценки прочности»</w:t>
            </w:r>
          </w:p>
          <w:p w14:paraId="3256346C"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14:paraId="3025EDAD"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 xml:space="preserve"> ГОСТ 57310-2016 «Моделирование информационное в строительстве. Руководство по доставке информации. Методология и формат»</w:t>
            </w:r>
          </w:p>
          <w:p w14:paraId="3A1BC28A"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ГОСТ 57311-2016 «Моделирование информационное в строительстве. Требования к эксплуатационной документации объектов завершенного строительства»</w:t>
            </w:r>
          </w:p>
          <w:p w14:paraId="560306EB"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ГОСТ 57563-2017 «Моделирование информационное в строительстве. Основные положения по разработке стандартов информационного моделирования зданий и сооружений»</w:t>
            </w:r>
          </w:p>
          <w:p w14:paraId="4D2D3698"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 xml:space="preserve">ГОСТ 22263-2017 «Модель организации данных о строительных работах. Структура управления проектной информацией». </w:t>
            </w:r>
          </w:p>
          <w:p w14:paraId="5A943B29"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ГОСТ 12006-2-2017 «Строительство. Модель организации данных о строительных работах. Часть 2. Основы классификации информации».</w:t>
            </w:r>
          </w:p>
          <w:p w14:paraId="03AE7ADA"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ГОСТ 12006-3-2017 «Строительство. Модель организации данных о строительных работах. Часть 3. Основы обмена объектно-ориентированной информацией».</w:t>
            </w:r>
          </w:p>
          <w:p w14:paraId="57ABA056"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 xml:space="preserve"> ГОСТ 57309-2016 «Руководящие принципы по библиотекам знаний и библиотекам объектов».</w:t>
            </w:r>
          </w:p>
          <w:p w14:paraId="6E32E459"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 xml:space="preserve"> СП 301.1325800.2020 «Информационное моделирование в строительстве. Правила организации работ производственно-техническими отделами». </w:t>
            </w:r>
          </w:p>
          <w:p w14:paraId="316F13C2"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 xml:space="preserve"> СП 404.1325800.2020 «Информационное моделирование в строительстве». Правила разработки планов проектов, реализуемых с применением технологии информационного моделирования». </w:t>
            </w:r>
          </w:p>
          <w:p w14:paraId="0D55C2D6"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w:t>
            </w:r>
          </w:p>
          <w:p w14:paraId="2E20388D"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 xml:space="preserve">СП 331.1325800.2020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w:t>
            </w:r>
          </w:p>
          <w:p w14:paraId="25264487"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СП 328.1325800.2017 «Информационное моделирование в строительстве. Правила описания компонентов информационной модели»</w:t>
            </w:r>
          </w:p>
          <w:p w14:paraId="481FB793"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Перечень документов, обязательных к применению</w:t>
            </w:r>
          </w:p>
          <w:p w14:paraId="03D255A7" w14:textId="77777777" w:rsidR="00EC4CB9" w:rsidRPr="00EF32C4" w:rsidRDefault="00EC4CB9" w:rsidP="00EC4CB9">
            <w:pPr>
              <w:numPr>
                <w:ilvl w:val="0"/>
                <w:numId w:val="5"/>
              </w:numPr>
              <w:suppressAutoHyphens/>
              <w:spacing w:after="0" w:line="240" w:lineRule="auto"/>
              <w:rPr>
                <w:rFonts w:ascii="Times New Roman" w:hAnsi="Times New Roman"/>
              </w:rPr>
            </w:pPr>
            <w:r w:rsidRPr="00EF32C4">
              <w:rPr>
                <w:rFonts w:ascii="Times New Roman" w:hAnsi="Times New Roman"/>
              </w:rPr>
              <w:t>Перечень документов, применяемых на добровольной основе</w:t>
            </w:r>
          </w:p>
        </w:tc>
        <w:tc>
          <w:tcPr>
            <w:tcW w:w="830" w:type="pct"/>
            <w:vAlign w:val="center"/>
          </w:tcPr>
          <w:p w14:paraId="372C9394"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4</w:t>
            </w:r>
          </w:p>
        </w:tc>
      </w:tr>
      <w:tr w:rsidR="00EC4CB9" w:rsidRPr="00EF32C4" w14:paraId="7B645CB4" w14:textId="77777777" w:rsidTr="002F2833">
        <w:tc>
          <w:tcPr>
            <w:tcW w:w="986" w:type="pct"/>
            <w:vMerge w:val="restart"/>
          </w:tcPr>
          <w:p w14:paraId="0E37E6F9"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 xml:space="preserve">Тема 1.4. </w:t>
            </w:r>
            <w:r w:rsidRPr="00EF32C4">
              <w:rPr>
                <w:rFonts w:ascii="Times New Roman" w:hAnsi="Times New Roman"/>
                <w:b/>
                <w:color w:val="000000"/>
                <w:shd w:val="clear" w:color="auto" w:fill="FFFFFF"/>
              </w:rPr>
              <w:t>Технология информационного моделирования архитектурного раздела проекта</w:t>
            </w:r>
          </w:p>
        </w:tc>
        <w:tc>
          <w:tcPr>
            <w:tcW w:w="3184" w:type="pct"/>
          </w:tcPr>
          <w:p w14:paraId="11A486D9" w14:textId="77777777" w:rsidR="00EC4CB9" w:rsidRPr="00EF32C4" w:rsidRDefault="00EC4CB9" w:rsidP="002F2833">
            <w:pPr>
              <w:suppressAutoHyphens/>
              <w:spacing w:after="0" w:line="240" w:lineRule="auto"/>
              <w:rPr>
                <w:rFonts w:ascii="Times New Roman" w:hAnsi="Times New Roman"/>
              </w:rPr>
            </w:pPr>
            <w:r w:rsidRPr="00EF32C4">
              <w:rPr>
                <w:rFonts w:ascii="Times New Roman" w:hAnsi="Times New Roman"/>
              </w:rPr>
              <w:t>Содержание</w:t>
            </w:r>
          </w:p>
        </w:tc>
        <w:tc>
          <w:tcPr>
            <w:tcW w:w="830" w:type="pct"/>
            <w:vAlign w:val="center"/>
          </w:tcPr>
          <w:p w14:paraId="6FD5E2A2"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8</w:t>
            </w:r>
          </w:p>
        </w:tc>
      </w:tr>
      <w:tr w:rsidR="00EC4CB9" w:rsidRPr="00EF32C4" w14:paraId="069D8EC7" w14:textId="77777777" w:rsidTr="002F2833">
        <w:tc>
          <w:tcPr>
            <w:tcW w:w="986" w:type="pct"/>
            <w:vMerge/>
          </w:tcPr>
          <w:p w14:paraId="54456F55" w14:textId="77777777" w:rsidR="00EC4CB9" w:rsidRPr="00EF32C4" w:rsidRDefault="00EC4CB9" w:rsidP="002F2833">
            <w:pPr>
              <w:spacing w:after="0" w:line="240" w:lineRule="auto"/>
              <w:rPr>
                <w:rFonts w:ascii="Times New Roman" w:hAnsi="Times New Roman"/>
                <w:b/>
                <w:bCs/>
              </w:rPr>
            </w:pPr>
          </w:p>
        </w:tc>
        <w:tc>
          <w:tcPr>
            <w:tcW w:w="3184" w:type="pct"/>
          </w:tcPr>
          <w:p w14:paraId="06CCF928"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Определения из Градостроительного Кодекса: объект капитального строительства, информационная модель объекта капитального строительства</w:t>
            </w:r>
          </w:p>
          <w:p w14:paraId="007F2EE1"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Состав проектной документации на объекты капитального строительства производственного и непроизводственного назначения в части архитектурного раздела</w:t>
            </w:r>
          </w:p>
          <w:p w14:paraId="2A361BD2"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Анализ работ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78D615F6"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разработки инженерной цифровой модели местности</w:t>
            </w:r>
          </w:p>
          <w:p w14:paraId="48157F6E"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разработки модели планировочной организации территории участка строительства (генеральный план, вертикальная планировка, благоустройство)</w:t>
            </w:r>
          </w:p>
          <w:p w14:paraId="7BC68755"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разработки модели архитектурного облика и планировочных решений</w:t>
            </w:r>
          </w:p>
          <w:p w14:paraId="0A42C90F"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разработки сводной модели в реальных координатах</w:t>
            </w:r>
          </w:p>
          <w:p w14:paraId="3F27FD9F"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формирования укрупненной ведомости объемов работ из BIM-модели</w:t>
            </w:r>
          </w:p>
          <w:p w14:paraId="7C3986F0"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разработки архитектурной модели</w:t>
            </w:r>
          </w:p>
          <w:p w14:paraId="45FA9EA5"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формирования ведомости объемов работ из BIM-модели</w:t>
            </w:r>
          </w:p>
          <w:p w14:paraId="3AA50AB7"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создания координационного файла</w:t>
            </w:r>
          </w:p>
          <w:p w14:paraId="6898E219"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совместной работы и коллективной работы над объектом</w:t>
            </w:r>
          </w:p>
          <w:p w14:paraId="4C26CE32"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формирования основных частей дизайн-проектов</w:t>
            </w:r>
          </w:p>
          <w:p w14:paraId="07C12A56"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рендеринга. Виды. Стили. Степени прорисовки</w:t>
            </w:r>
          </w:p>
          <w:p w14:paraId="1881D460"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формирования ведомости отделки</w:t>
            </w:r>
          </w:p>
          <w:p w14:paraId="47BD2404"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Принципы формирования ведомости по оборудованию и мебели.</w:t>
            </w:r>
          </w:p>
          <w:p w14:paraId="3E1B8FAF"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Основы создания профессиональных сцен для рендеринга экстерьера и интерьера. Свет.</w:t>
            </w:r>
          </w:p>
          <w:p w14:paraId="42640B6F" w14:textId="77777777" w:rsidR="00EC4CB9" w:rsidRPr="00EF32C4" w:rsidRDefault="00EC4CB9" w:rsidP="00EC4CB9">
            <w:pPr>
              <w:numPr>
                <w:ilvl w:val="0"/>
                <w:numId w:val="26"/>
              </w:numPr>
              <w:suppressAutoHyphens/>
              <w:spacing w:after="0" w:line="240" w:lineRule="auto"/>
              <w:rPr>
                <w:rFonts w:ascii="Times New Roman" w:hAnsi="Times New Roman"/>
              </w:rPr>
            </w:pPr>
            <w:r w:rsidRPr="00EF32C4">
              <w:rPr>
                <w:rFonts w:ascii="Times New Roman" w:hAnsi="Times New Roman"/>
              </w:rPr>
              <w:t>Формирование видеороликов объекта.</w:t>
            </w:r>
          </w:p>
        </w:tc>
        <w:tc>
          <w:tcPr>
            <w:tcW w:w="830" w:type="pct"/>
            <w:vAlign w:val="center"/>
          </w:tcPr>
          <w:p w14:paraId="13177985"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8</w:t>
            </w:r>
          </w:p>
        </w:tc>
      </w:tr>
      <w:tr w:rsidR="00EC4CB9" w:rsidRPr="00EF32C4" w14:paraId="7E39ABF2" w14:textId="77777777" w:rsidTr="002F2833">
        <w:tc>
          <w:tcPr>
            <w:tcW w:w="986" w:type="pct"/>
            <w:vMerge/>
          </w:tcPr>
          <w:p w14:paraId="657B2941" w14:textId="77777777" w:rsidR="00EC4CB9" w:rsidRPr="00EF32C4" w:rsidRDefault="00EC4CB9" w:rsidP="002F2833">
            <w:pPr>
              <w:spacing w:after="0" w:line="240" w:lineRule="auto"/>
              <w:rPr>
                <w:rFonts w:ascii="Times New Roman" w:hAnsi="Times New Roman"/>
                <w:b/>
                <w:bCs/>
              </w:rPr>
            </w:pPr>
          </w:p>
        </w:tc>
        <w:tc>
          <w:tcPr>
            <w:tcW w:w="3184" w:type="pct"/>
          </w:tcPr>
          <w:p w14:paraId="40EA8EF6"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017B3FE0" w14:textId="77777777" w:rsidR="00EC4CB9" w:rsidRPr="00EF32C4" w:rsidRDefault="00EC4CB9" w:rsidP="002F2833">
            <w:pPr>
              <w:suppressAutoHyphens/>
              <w:spacing w:after="0" w:line="240" w:lineRule="auto"/>
              <w:rPr>
                <w:rFonts w:ascii="Times New Roman" w:hAnsi="Times New Roman"/>
              </w:rPr>
            </w:pPr>
            <w:r w:rsidRPr="00EF32C4">
              <w:rPr>
                <w:rFonts w:ascii="Times New Roman" w:hAnsi="Times New Roman"/>
                <w:b/>
                <w:bCs/>
              </w:rPr>
              <w:t>В том числе практических занятий и лабораторных работ</w:t>
            </w:r>
          </w:p>
        </w:tc>
        <w:tc>
          <w:tcPr>
            <w:tcW w:w="830" w:type="pct"/>
            <w:vAlign w:val="center"/>
          </w:tcPr>
          <w:p w14:paraId="704E12F1"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32</w:t>
            </w:r>
          </w:p>
        </w:tc>
      </w:tr>
      <w:tr w:rsidR="00EC4CB9" w:rsidRPr="00EF32C4" w14:paraId="560A7946" w14:textId="77777777" w:rsidTr="002F2833">
        <w:tc>
          <w:tcPr>
            <w:tcW w:w="986" w:type="pct"/>
            <w:vMerge/>
          </w:tcPr>
          <w:p w14:paraId="05866D29" w14:textId="77777777" w:rsidR="00EC4CB9" w:rsidRPr="00EF32C4" w:rsidRDefault="00EC4CB9" w:rsidP="002F2833">
            <w:pPr>
              <w:spacing w:after="0" w:line="240" w:lineRule="auto"/>
              <w:rPr>
                <w:rFonts w:ascii="Times New Roman" w:hAnsi="Times New Roman"/>
                <w:b/>
                <w:bCs/>
              </w:rPr>
            </w:pPr>
          </w:p>
        </w:tc>
        <w:tc>
          <w:tcPr>
            <w:tcW w:w="3184" w:type="pct"/>
          </w:tcPr>
          <w:p w14:paraId="11167652"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Разработка инженерной цифровой модели местности.</w:t>
            </w:r>
          </w:p>
          <w:p w14:paraId="25C5D2A6"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Разработка модели планировочной организации территории участка строительства (генеральный план, вертикальная планировка, благоустройство)</w:t>
            </w:r>
          </w:p>
          <w:p w14:paraId="312F0040"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Разработка модели архитектурного облика и планировочных решений</w:t>
            </w:r>
          </w:p>
          <w:p w14:paraId="732957D6"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Разработка сводной модели в реальных координатах</w:t>
            </w:r>
          </w:p>
          <w:p w14:paraId="141B9C9D"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Выгрузка укрупненной ведомости объемов работ из BIM-модели</w:t>
            </w:r>
          </w:p>
          <w:p w14:paraId="0253EDDC"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Разработка архитектурной модели</w:t>
            </w:r>
          </w:p>
          <w:p w14:paraId="68D8B496"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Выгрузка ведомости объемов работ из BIM-модели</w:t>
            </w:r>
          </w:p>
          <w:p w14:paraId="5C94CA04"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Создание координационного файла</w:t>
            </w:r>
          </w:p>
          <w:p w14:paraId="5316DF08"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Разработка основных частей дизайн-проектов</w:t>
            </w:r>
          </w:p>
          <w:p w14:paraId="2F771F1B"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Выгрузка ведомости отделки, мебели, оборудования.</w:t>
            </w:r>
          </w:p>
          <w:p w14:paraId="07F1298D"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Рендеринг.</w:t>
            </w:r>
          </w:p>
          <w:p w14:paraId="49D3B86D" w14:textId="77777777" w:rsidR="00EC4CB9" w:rsidRPr="00EF32C4" w:rsidRDefault="00EC4CB9" w:rsidP="00EC4CB9">
            <w:pPr>
              <w:numPr>
                <w:ilvl w:val="0"/>
                <w:numId w:val="27"/>
              </w:numPr>
              <w:suppressAutoHyphens/>
              <w:spacing w:after="0" w:line="240" w:lineRule="auto"/>
              <w:rPr>
                <w:rFonts w:ascii="Times New Roman" w:hAnsi="Times New Roman"/>
              </w:rPr>
            </w:pPr>
            <w:r w:rsidRPr="00EF32C4">
              <w:rPr>
                <w:rFonts w:ascii="Times New Roman" w:hAnsi="Times New Roman"/>
              </w:rPr>
              <w:t>Сохранение модели.</w:t>
            </w:r>
            <w:r>
              <w:rPr>
                <w:rFonts w:ascii="Times New Roman" w:hAnsi="Times New Roman"/>
              </w:rPr>
              <w:t xml:space="preserve"> </w:t>
            </w:r>
            <w:r w:rsidRPr="00EF32C4">
              <w:rPr>
                <w:rFonts w:ascii="Times New Roman" w:hAnsi="Times New Roman"/>
              </w:rPr>
              <w:t>экспорт данных, сохранение</w:t>
            </w:r>
            <w:r>
              <w:rPr>
                <w:rFonts w:ascii="Times New Roman" w:hAnsi="Times New Roman"/>
              </w:rPr>
              <w:t xml:space="preserve"> </w:t>
            </w:r>
            <w:r w:rsidRPr="00EF32C4">
              <w:rPr>
                <w:rFonts w:ascii="Times New Roman" w:hAnsi="Times New Roman"/>
              </w:rPr>
              <w:t>архитектурной</w:t>
            </w:r>
            <w:r>
              <w:rPr>
                <w:rFonts w:ascii="Times New Roman" w:hAnsi="Times New Roman"/>
              </w:rPr>
              <w:t xml:space="preserve"> </w:t>
            </w:r>
            <w:r w:rsidRPr="00EF32C4">
              <w:rPr>
                <w:rFonts w:ascii="Times New Roman" w:hAnsi="Times New Roman"/>
              </w:rPr>
              <w:t>информационную модель в открытом формате IFC.</w:t>
            </w:r>
          </w:p>
        </w:tc>
        <w:tc>
          <w:tcPr>
            <w:tcW w:w="830" w:type="pct"/>
            <w:vAlign w:val="center"/>
          </w:tcPr>
          <w:p w14:paraId="5A56FBE5"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32</w:t>
            </w:r>
          </w:p>
        </w:tc>
      </w:tr>
      <w:tr w:rsidR="00EC4CB9" w:rsidRPr="00EF32C4" w14:paraId="0E9DE277" w14:textId="77777777" w:rsidTr="002F2833">
        <w:trPr>
          <w:trHeight w:val="67"/>
        </w:trPr>
        <w:tc>
          <w:tcPr>
            <w:tcW w:w="4170" w:type="pct"/>
            <w:gridSpan w:val="2"/>
          </w:tcPr>
          <w:p w14:paraId="6ADB60A6"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МДК 02.02 Проектирование и моделирование конструктивных решений</w:t>
            </w:r>
          </w:p>
        </w:tc>
        <w:tc>
          <w:tcPr>
            <w:tcW w:w="830" w:type="pct"/>
            <w:vAlign w:val="center"/>
          </w:tcPr>
          <w:p w14:paraId="7D17A18F"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96</w:t>
            </w:r>
          </w:p>
        </w:tc>
      </w:tr>
      <w:tr w:rsidR="00EC4CB9" w:rsidRPr="00EF32C4" w14:paraId="13D05DBC" w14:textId="77777777" w:rsidTr="002F2833">
        <w:trPr>
          <w:trHeight w:val="67"/>
        </w:trPr>
        <w:tc>
          <w:tcPr>
            <w:tcW w:w="4170" w:type="pct"/>
            <w:gridSpan w:val="2"/>
          </w:tcPr>
          <w:p w14:paraId="5A0597EA" w14:textId="77777777" w:rsidR="00EC4CB9" w:rsidRPr="00EF32C4" w:rsidRDefault="00EC4CB9" w:rsidP="002F2833">
            <w:pPr>
              <w:spacing w:after="0" w:line="240" w:lineRule="auto"/>
              <w:rPr>
                <w:rFonts w:ascii="Times New Roman" w:hAnsi="Times New Roman"/>
                <w:color w:val="000000"/>
                <w:shd w:val="clear" w:color="auto" w:fill="FFFFFF"/>
              </w:rPr>
            </w:pPr>
            <w:r w:rsidRPr="00EF32C4">
              <w:rPr>
                <w:rFonts w:ascii="Times New Roman" w:hAnsi="Times New Roman"/>
                <w:b/>
                <w:bCs/>
              </w:rPr>
              <w:t>Раздел 1. Проектирование</w:t>
            </w:r>
            <w:r>
              <w:rPr>
                <w:rFonts w:ascii="Times New Roman" w:hAnsi="Times New Roman"/>
                <w:b/>
                <w:bCs/>
              </w:rPr>
              <w:t xml:space="preserve"> </w:t>
            </w:r>
            <w:r w:rsidRPr="00EF32C4">
              <w:rPr>
                <w:rFonts w:ascii="Times New Roman" w:hAnsi="Times New Roman"/>
                <w:b/>
                <w:bCs/>
              </w:rPr>
              <w:t>строительных</w:t>
            </w:r>
            <w:r>
              <w:rPr>
                <w:rFonts w:ascii="Times New Roman" w:hAnsi="Times New Roman"/>
                <w:b/>
                <w:bCs/>
              </w:rPr>
              <w:t xml:space="preserve"> </w:t>
            </w:r>
            <w:r w:rsidRPr="00EF32C4">
              <w:rPr>
                <w:rFonts w:ascii="Times New Roman" w:hAnsi="Times New Roman"/>
                <w:b/>
                <w:bCs/>
              </w:rPr>
              <w:t>конструкций с использованием технологии информационного моделирования</w:t>
            </w:r>
          </w:p>
        </w:tc>
        <w:tc>
          <w:tcPr>
            <w:tcW w:w="830" w:type="pct"/>
            <w:vAlign w:val="center"/>
          </w:tcPr>
          <w:p w14:paraId="23A1DE0D"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96</w:t>
            </w:r>
          </w:p>
        </w:tc>
      </w:tr>
      <w:tr w:rsidR="00EC4CB9" w:rsidRPr="00EF32C4" w14:paraId="12EFE5AF" w14:textId="77777777" w:rsidTr="002F2833">
        <w:trPr>
          <w:trHeight w:val="67"/>
        </w:trPr>
        <w:tc>
          <w:tcPr>
            <w:tcW w:w="986" w:type="pct"/>
            <w:vMerge w:val="restart"/>
          </w:tcPr>
          <w:p w14:paraId="3BA8B3F0"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color w:val="000000"/>
                <w:shd w:val="clear" w:color="auto" w:fill="FFFFFF"/>
              </w:rPr>
              <w:t>Тема 1.1 Система условных обозначений в проектировании строительных конструкций</w:t>
            </w:r>
          </w:p>
        </w:tc>
        <w:tc>
          <w:tcPr>
            <w:tcW w:w="3184" w:type="pct"/>
          </w:tcPr>
          <w:p w14:paraId="520BD255"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Содержание</w:t>
            </w:r>
          </w:p>
        </w:tc>
        <w:tc>
          <w:tcPr>
            <w:tcW w:w="830" w:type="pct"/>
            <w:vAlign w:val="center"/>
          </w:tcPr>
          <w:p w14:paraId="2A90E00C"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26</w:t>
            </w:r>
          </w:p>
        </w:tc>
      </w:tr>
      <w:tr w:rsidR="00EC4CB9" w:rsidRPr="00EF32C4" w14:paraId="11C60075" w14:textId="77777777" w:rsidTr="002F2833">
        <w:trPr>
          <w:trHeight w:val="67"/>
        </w:trPr>
        <w:tc>
          <w:tcPr>
            <w:tcW w:w="986" w:type="pct"/>
            <w:vMerge/>
          </w:tcPr>
          <w:p w14:paraId="184B1C54" w14:textId="77777777" w:rsidR="00EC4CB9" w:rsidRPr="00EF32C4" w:rsidRDefault="00EC4CB9" w:rsidP="002F2833">
            <w:pPr>
              <w:spacing w:after="0" w:line="240" w:lineRule="auto"/>
              <w:rPr>
                <w:rFonts w:ascii="Times New Roman" w:hAnsi="Times New Roman"/>
                <w:b/>
                <w:bCs/>
              </w:rPr>
            </w:pPr>
          </w:p>
        </w:tc>
        <w:tc>
          <w:tcPr>
            <w:tcW w:w="3184" w:type="pct"/>
          </w:tcPr>
          <w:p w14:paraId="148A8D5F"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Общие положения</w:t>
            </w:r>
          </w:p>
          <w:p w14:paraId="225E3A99"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«Стены монолитные. Опалубочный чертеж»</w:t>
            </w:r>
          </w:p>
          <w:p w14:paraId="13FAC532"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«Стены монолитные. Схема вертикального армирования стен. Спецификация»</w:t>
            </w:r>
          </w:p>
          <w:p w14:paraId="166BB8D4"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«Схема горизонтального армирования стен»</w:t>
            </w:r>
          </w:p>
          <w:p w14:paraId="3D9E5031"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«Схема армирования перемычек над дверными и оконными проемами»</w:t>
            </w:r>
          </w:p>
          <w:p w14:paraId="7D7743F6"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«Схема расположения выпусков в плиту перекрытия/покрытия из стен»</w:t>
            </w:r>
          </w:p>
          <w:p w14:paraId="63771E3D"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«Колонны монолитные. Оформление»</w:t>
            </w:r>
          </w:p>
          <w:p w14:paraId="6BCFFD53"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«Перекрытия монолитные. Опалубочные чертежи»</w:t>
            </w:r>
          </w:p>
          <w:p w14:paraId="253639F6"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«Перекрытия монолитные. Схемы армирования»</w:t>
            </w:r>
          </w:p>
          <w:p w14:paraId="2C5A5FEB"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«Перекрытия монолитные. Армирование перепадов и обрамление проемов»</w:t>
            </w:r>
          </w:p>
          <w:p w14:paraId="221E9423"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«Перекрытия монолитные. Схемы выпусков и поперечного армирования»</w:t>
            </w:r>
          </w:p>
          <w:p w14:paraId="0A25CD6C" w14:textId="77777777" w:rsidR="00EC4CB9" w:rsidRPr="00EF32C4" w:rsidRDefault="00EC4CB9" w:rsidP="00EC4CB9">
            <w:pPr>
              <w:numPr>
                <w:ilvl w:val="0"/>
                <w:numId w:val="28"/>
              </w:numPr>
              <w:spacing w:after="0" w:line="240" w:lineRule="auto"/>
              <w:rPr>
                <w:rFonts w:ascii="Times New Roman" w:hAnsi="Times New Roman"/>
                <w:bCs/>
              </w:rPr>
            </w:pPr>
            <w:r w:rsidRPr="00EF32C4">
              <w:rPr>
                <w:rFonts w:ascii="Times New Roman" w:hAnsi="Times New Roman"/>
                <w:bCs/>
              </w:rPr>
              <w:t>Основы формирования листов «Перекрытия монолитные. Фрагменты поперечного армирования»</w:t>
            </w:r>
          </w:p>
        </w:tc>
        <w:tc>
          <w:tcPr>
            <w:tcW w:w="830" w:type="pct"/>
            <w:vAlign w:val="center"/>
          </w:tcPr>
          <w:p w14:paraId="67465F61"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26</w:t>
            </w:r>
          </w:p>
        </w:tc>
      </w:tr>
      <w:tr w:rsidR="00EC4CB9" w:rsidRPr="00EF32C4" w14:paraId="0C2232C9" w14:textId="77777777" w:rsidTr="002F2833">
        <w:trPr>
          <w:trHeight w:val="67"/>
        </w:trPr>
        <w:tc>
          <w:tcPr>
            <w:tcW w:w="986" w:type="pct"/>
            <w:vMerge w:val="restart"/>
          </w:tcPr>
          <w:p w14:paraId="740C3169"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color w:val="000000"/>
                <w:shd w:val="clear" w:color="auto" w:fill="FFFFFF"/>
              </w:rPr>
              <w:t>Тема 1.2 Технология информационного моделирования строительных конструкций</w:t>
            </w:r>
          </w:p>
        </w:tc>
        <w:tc>
          <w:tcPr>
            <w:tcW w:w="3184" w:type="pct"/>
          </w:tcPr>
          <w:p w14:paraId="12D09018"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Содержание</w:t>
            </w:r>
          </w:p>
        </w:tc>
        <w:tc>
          <w:tcPr>
            <w:tcW w:w="830" w:type="pct"/>
            <w:vAlign w:val="center"/>
          </w:tcPr>
          <w:p w14:paraId="6634A170"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10</w:t>
            </w:r>
          </w:p>
        </w:tc>
      </w:tr>
      <w:tr w:rsidR="00EC4CB9" w:rsidRPr="00EF32C4" w14:paraId="349B6AAF" w14:textId="77777777" w:rsidTr="002F2833">
        <w:trPr>
          <w:trHeight w:val="67"/>
        </w:trPr>
        <w:tc>
          <w:tcPr>
            <w:tcW w:w="986" w:type="pct"/>
            <w:vMerge/>
          </w:tcPr>
          <w:p w14:paraId="17030E7B" w14:textId="77777777" w:rsidR="00EC4CB9" w:rsidRPr="00EF32C4" w:rsidRDefault="00EC4CB9" w:rsidP="002F2833">
            <w:pPr>
              <w:spacing w:after="0" w:line="240" w:lineRule="auto"/>
              <w:rPr>
                <w:rFonts w:ascii="Times New Roman" w:hAnsi="Times New Roman"/>
                <w:b/>
                <w:bCs/>
              </w:rPr>
            </w:pPr>
          </w:p>
        </w:tc>
        <w:tc>
          <w:tcPr>
            <w:tcW w:w="3184" w:type="pct"/>
          </w:tcPr>
          <w:p w14:paraId="6B4F46C5" w14:textId="77777777" w:rsidR="00EC4CB9" w:rsidRPr="00EF32C4" w:rsidRDefault="00EC4CB9" w:rsidP="00EC4CB9">
            <w:pPr>
              <w:numPr>
                <w:ilvl w:val="0"/>
                <w:numId w:val="29"/>
              </w:numPr>
              <w:spacing w:after="0" w:line="240" w:lineRule="auto"/>
              <w:rPr>
                <w:rFonts w:ascii="Times New Roman" w:hAnsi="Times New Roman"/>
                <w:bCs/>
              </w:rPr>
            </w:pPr>
            <w:r w:rsidRPr="00EF32C4">
              <w:rPr>
                <w:rFonts w:ascii="Times New Roman" w:hAnsi="Times New Roman"/>
                <w:bCs/>
              </w:rPr>
              <w:t>Анализ состава проектной документации на объекты капитального строительства производственного и непроизводственного назначения в части конструктивного раздела</w:t>
            </w:r>
          </w:p>
          <w:p w14:paraId="5B5AD559" w14:textId="77777777" w:rsidR="00EC4CB9" w:rsidRPr="00EF32C4" w:rsidRDefault="00EC4CB9" w:rsidP="00EC4CB9">
            <w:pPr>
              <w:numPr>
                <w:ilvl w:val="0"/>
                <w:numId w:val="29"/>
              </w:numPr>
              <w:spacing w:after="0" w:line="240" w:lineRule="auto"/>
              <w:rPr>
                <w:rFonts w:ascii="Times New Roman" w:hAnsi="Times New Roman"/>
                <w:bCs/>
              </w:rPr>
            </w:pPr>
            <w:r w:rsidRPr="00EF32C4">
              <w:rPr>
                <w:rFonts w:ascii="Times New Roman" w:hAnsi="Times New Roman"/>
                <w:bCs/>
              </w:rPr>
              <w:t>Анализ работ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46B792D2" w14:textId="77777777" w:rsidR="00EC4CB9" w:rsidRPr="00EF32C4" w:rsidRDefault="00EC4CB9" w:rsidP="00EC4CB9">
            <w:pPr>
              <w:numPr>
                <w:ilvl w:val="0"/>
                <w:numId w:val="29"/>
              </w:numPr>
              <w:spacing w:after="0" w:line="240" w:lineRule="auto"/>
              <w:rPr>
                <w:rFonts w:ascii="Times New Roman" w:hAnsi="Times New Roman"/>
                <w:bCs/>
              </w:rPr>
            </w:pPr>
            <w:r w:rsidRPr="00EF32C4">
              <w:rPr>
                <w:rFonts w:ascii="Times New Roman" w:hAnsi="Times New Roman"/>
                <w:bCs/>
              </w:rPr>
              <w:t>Принципы разработки модели основных несущих конструкций здания</w:t>
            </w:r>
          </w:p>
          <w:p w14:paraId="0B8853D1" w14:textId="77777777" w:rsidR="00EC4CB9" w:rsidRPr="00EF32C4" w:rsidRDefault="00EC4CB9" w:rsidP="00EC4CB9">
            <w:pPr>
              <w:numPr>
                <w:ilvl w:val="0"/>
                <w:numId w:val="29"/>
              </w:numPr>
              <w:spacing w:after="0" w:line="240" w:lineRule="auto"/>
              <w:rPr>
                <w:rFonts w:ascii="Times New Roman" w:hAnsi="Times New Roman"/>
                <w:bCs/>
              </w:rPr>
            </w:pPr>
            <w:r w:rsidRPr="00EF32C4">
              <w:rPr>
                <w:rFonts w:ascii="Times New Roman" w:hAnsi="Times New Roman"/>
                <w:bCs/>
              </w:rPr>
              <w:t>Принципы разработки расчетной модели конструкций здания</w:t>
            </w:r>
          </w:p>
          <w:p w14:paraId="08041E05" w14:textId="77777777" w:rsidR="00EC4CB9" w:rsidRPr="00EF32C4" w:rsidRDefault="00EC4CB9" w:rsidP="00EC4CB9">
            <w:pPr>
              <w:numPr>
                <w:ilvl w:val="0"/>
                <w:numId w:val="29"/>
              </w:numPr>
              <w:spacing w:after="0" w:line="240" w:lineRule="auto"/>
              <w:rPr>
                <w:rFonts w:ascii="Times New Roman" w:hAnsi="Times New Roman"/>
                <w:bCs/>
              </w:rPr>
            </w:pPr>
            <w:r w:rsidRPr="00EF32C4">
              <w:rPr>
                <w:rFonts w:ascii="Times New Roman" w:hAnsi="Times New Roman"/>
                <w:bCs/>
              </w:rPr>
              <w:t>Принципы разработки сводной модели в реальных координатах</w:t>
            </w:r>
          </w:p>
          <w:p w14:paraId="210055EC" w14:textId="77777777" w:rsidR="00EC4CB9" w:rsidRPr="00EF32C4" w:rsidRDefault="00EC4CB9" w:rsidP="00EC4CB9">
            <w:pPr>
              <w:numPr>
                <w:ilvl w:val="0"/>
                <w:numId w:val="29"/>
              </w:numPr>
              <w:spacing w:after="0" w:line="240" w:lineRule="auto"/>
              <w:rPr>
                <w:rFonts w:ascii="Times New Roman" w:hAnsi="Times New Roman"/>
                <w:b/>
                <w:bCs/>
              </w:rPr>
            </w:pPr>
            <w:r w:rsidRPr="00EF32C4">
              <w:rPr>
                <w:rFonts w:ascii="Times New Roman" w:hAnsi="Times New Roman"/>
                <w:bCs/>
              </w:rPr>
              <w:t>Принципы разработки модели конструкций здания (при необходимости трехмерного 3D) армирования по разделу «Конструкции железобетонные» (КЖ) и сложных 3D узлов на основе атрибутивных характеристик и плоских (2D элементов)</w:t>
            </w:r>
          </w:p>
        </w:tc>
        <w:tc>
          <w:tcPr>
            <w:tcW w:w="830" w:type="pct"/>
            <w:vAlign w:val="center"/>
          </w:tcPr>
          <w:p w14:paraId="24ED09BD"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10</w:t>
            </w:r>
          </w:p>
        </w:tc>
      </w:tr>
      <w:tr w:rsidR="00EC4CB9" w:rsidRPr="00EF32C4" w14:paraId="18F14A0E" w14:textId="77777777" w:rsidTr="002F2833">
        <w:trPr>
          <w:trHeight w:val="67"/>
        </w:trPr>
        <w:tc>
          <w:tcPr>
            <w:tcW w:w="986" w:type="pct"/>
            <w:vMerge/>
          </w:tcPr>
          <w:p w14:paraId="495878F1" w14:textId="77777777" w:rsidR="00EC4CB9" w:rsidRPr="00EF32C4" w:rsidRDefault="00EC4CB9" w:rsidP="002F2833">
            <w:pPr>
              <w:spacing w:after="0" w:line="240" w:lineRule="auto"/>
              <w:rPr>
                <w:rFonts w:ascii="Times New Roman" w:hAnsi="Times New Roman"/>
                <w:b/>
                <w:bCs/>
              </w:rPr>
            </w:pPr>
          </w:p>
        </w:tc>
        <w:tc>
          <w:tcPr>
            <w:tcW w:w="3184" w:type="pct"/>
          </w:tcPr>
          <w:p w14:paraId="62248652"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 xml:space="preserve">Практико-ориентированное содержание </w:t>
            </w:r>
          </w:p>
          <w:p w14:paraId="2E41F0A6"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В том числе практических занятий и лабораторных работ</w:t>
            </w:r>
          </w:p>
          <w:p w14:paraId="32B9E99F" w14:textId="77777777" w:rsidR="00EC4CB9" w:rsidRPr="00EF32C4" w:rsidRDefault="00EC4CB9" w:rsidP="00EC4CB9">
            <w:pPr>
              <w:widowControl w:val="0"/>
              <w:numPr>
                <w:ilvl w:val="0"/>
                <w:numId w:val="30"/>
              </w:numPr>
              <w:autoSpaceDE w:val="0"/>
              <w:autoSpaceDN w:val="0"/>
              <w:adjustRightInd w:val="0"/>
              <w:spacing w:after="0" w:line="240" w:lineRule="auto"/>
              <w:ind w:left="744"/>
              <w:rPr>
                <w:rFonts w:ascii="Times New Roman" w:hAnsi="Times New Roman"/>
                <w:color w:val="000000"/>
                <w:shd w:val="clear" w:color="auto" w:fill="FFFFFF"/>
              </w:rPr>
            </w:pPr>
            <w:r w:rsidRPr="00EF32C4">
              <w:rPr>
                <w:rFonts w:ascii="Times New Roman" w:hAnsi="Times New Roman"/>
                <w:color w:val="000000"/>
                <w:shd w:val="clear" w:color="auto" w:fill="FFFFFF"/>
              </w:rPr>
              <w:t>Состав проектной документации на объекты капитального строительства производственного и непроизводственного назначения в части конструктивного раздела</w:t>
            </w:r>
          </w:p>
          <w:p w14:paraId="21444005" w14:textId="77777777" w:rsidR="00EC4CB9" w:rsidRPr="00EF32C4" w:rsidRDefault="00EC4CB9" w:rsidP="00EC4CB9">
            <w:pPr>
              <w:widowControl w:val="0"/>
              <w:numPr>
                <w:ilvl w:val="0"/>
                <w:numId w:val="30"/>
              </w:numPr>
              <w:autoSpaceDE w:val="0"/>
              <w:autoSpaceDN w:val="0"/>
              <w:adjustRightInd w:val="0"/>
              <w:spacing w:after="0" w:line="240" w:lineRule="auto"/>
              <w:ind w:left="744"/>
              <w:rPr>
                <w:rFonts w:ascii="Times New Roman" w:hAnsi="Times New Roman"/>
                <w:color w:val="000000"/>
                <w:shd w:val="clear" w:color="auto" w:fill="FFFFFF"/>
              </w:rPr>
            </w:pPr>
            <w:r w:rsidRPr="00EF32C4">
              <w:rPr>
                <w:rFonts w:ascii="Times New Roman" w:hAnsi="Times New Roman"/>
                <w:color w:val="000000"/>
                <w:shd w:val="clear" w:color="auto" w:fill="FFFFFF"/>
              </w:rPr>
              <w:t>Работы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5258CFB0"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3.</w:t>
            </w:r>
            <w:r w:rsidRPr="00EF32C4">
              <w:rPr>
                <w:rFonts w:ascii="Times New Roman" w:hAnsi="Times New Roman"/>
                <w:color w:val="000000"/>
                <w:shd w:val="clear" w:color="auto" w:fill="FFFFFF"/>
              </w:rPr>
              <w:tab/>
              <w:t>Разработка модели основных несущих конструкций здания</w:t>
            </w:r>
          </w:p>
          <w:p w14:paraId="342484E8"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4.</w:t>
            </w:r>
            <w:r w:rsidRPr="00EF32C4">
              <w:rPr>
                <w:rFonts w:ascii="Times New Roman" w:hAnsi="Times New Roman"/>
                <w:color w:val="000000"/>
                <w:shd w:val="clear" w:color="auto" w:fill="FFFFFF"/>
              </w:rPr>
              <w:tab/>
              <w:t>Разработка расчетной модели конструкций здания</w:t>
            </w:r>
          </w:p>
          <w:p w14:paraId="780B7652"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5.</w:t>
            </w:r>
            <w:r w:rsidRPr="00EF32C4">
              <w:rPr>
                <w:rFonts w:ascii="Times New Roman" w:hAnsi="Times New Roman"/>
                <w:color w:val="000000"/>
                <w:shd w:val="clear" w:color="auto" w:fill="FFFFFF"/>
              </w:rPr>
              <w:tab/>
              <w:t>Разработка сводной модели в реальных координатах</w:t>
            </w:r>
          </w:p>
          <w:p w14:paraId="6AC710E9"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6.</w:t>
            </w:r>
            <w:r w:rsidRPr="00EF32C4">
              <w:rPr>
                <w:rFonts w:ascii="Times New Roman" w:hAnsi="Times New Roman"/>
                <w:color w:val="000000"/>
                <w:shd w:val="clear" w:color="auto" w:fill="FFFFFF"/>
              </w:rPr>
              <w:tab/>
              <w:t>Разработка модели конструкций здания (при необходимости трехмерного 3D) армирования по разделу «Конструкции железобетонные» (КЖ) и сложных 3D узлов на основе атрибутивных характеристик и плоских (2D элементов)</w:t>
            </w:r>
          </w:p>
          <w:p w14:paraId="71E0B4DA"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7.</w:t>
            </w:r>
            <w:r w:rsidRPr="00EF32C4">
              <w:rPr>
                <w:rFonts w:ascii="Times New Roman" w:hAnsi="Times New Roman"/>
                <w:color w:val="000000"/>
                <w:shd w:val="clear" w:color="auto" w:fill="FFFFFF"/>
              </w:rPr>
              <w:tab/>
              <w:t>Общие положения</w:t>
            </w:r>
          </w:p>
          <w:p w14:paraId="5486F2ED"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8.</w:t>
            </w:r>
            <w:r w:rsidRPr="00EF32C4">
              <w:rPr>
                <w:rFonts w:ascii="Times New Roman" w:hAnsi="Times New Roman"/>
                <w:color w:val="000000"/>
                <w:shd w:val="clear" w:color="auto" w:fill="FFFFFF"/>
              </w:rPr>
              <w:tab/>
              <w:t>Стены монолитные. Опалубочный чертеж</w:t>
            </w:r>
          </w:p>
          <w:p w14:paraId="58223EF2"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9.</w:t>
            </w:r>
            <w:r w:rsidRPr="00EF32C4">
              <w:rPr>
                <w:rFonts w:ascii="Times New Roman" w:hAnsi="Times New Roman"/>
                <w:color w:val="000000"/>
                <w:shd w:val="clear" w:color="auto" w:fill="FFFFFF"/>
              </w:rPr>
              <w:tab/>
              <w:t>Стены монолитные. Схема вертикального армирования стен. Спецификация</w:t>
            </w:r>
          </w:p>
          <w:p w14:paraId="34D5A361"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10.</w:t>
            </w:r>
            <w:r w:rsidRPr="00EF32C4">
              <w:rPr>
                <w:rFonts w:ascii="Times New Roman" w:hAnsi="Times New Roman"/>
                <w:color w:val="000000"/>
                <w:shd w:val="clear" w:color="auto" w:fill="FFFFFF"/>
              </w:rPr>
              <w:tab/>
              <w:t>Схема горизонтального армирования стен</w:t>
            </w:r>
          </w:p>
          <w:p w14:paraId="02E99570"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11.</w:t>
            </w:r>
            <w:r w:rsidRPr="00EF32C4">
              <w:rPr>
                <w:rFonts w:ascii="Times New Roman" w:hAnsi="Times New Roman"/>
                <w:color w:val="000000"/>
                <w:shd w:val="clear" w:color="auto" w:fill="FFFFFF"/>
              </w:rPr>
              <w:tab/>
              <w:t>Схема армирования перемычек над дверными и оконными проемами</w:t>
            </w:r>
          </w:p>
          <w:p w14:paraId="56168AF4"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12.</w:t>
            </w:r>
            <w:r w:rsidRPr="00EF32C4">
              <w:rPr>
                <w:rFonts w:ascii="Times New Roman" w:hAnsi="Times New Roman"/>
                <w:color w:val="000000"/>
                <w:shd w:val="clear" w:color="auto" w:fill="FFFFFF"/>
              </w:rPr>
              <w:tab/>
              <w:t>Схема расположения выпусков в плиту перекрытия/покрытия из стен</w:t>
            </w:r>
          </w:p>
          <w:p w14:paraId="39DDA55C"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13.</w:t>
            </w:r>
            <w:r w:rsidRPr="00EF32C4">
              <w:rPr>
                <w:rFonts w:ascii="Times New Roman" w:hAnsi="Times New Roman"/>
                <w:color w:val="000000"/>
                <w:shd w:val="clear" w:color="auto" w:fill="FFFFFF"/>
              </w:rPr>
              <w:tab/>
              <w:t>Колонны монолитные. Оформление</w:t>
            </w:r>
          </w:p>
          <w:p w14:paraId="071D886D"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14.</w:t>
            </w:r>
            <w:r w:rsidRPr="00EF32C4">
              <w:rPr>
                <w:rFonts w:ascii="Times New Roman" w:hAnsi="Times New Roman"/>
                <w:color w:val="000000"/>
                <w:shd w:val="clear" w:color="auto" w:fill="FFFFFF"/>
              </w:rPr>
              <w:tab/>
              <w:t>Перекрытия монолитные. Опалубочные чертежи</w:t>
            </w:r>
          </w:p>
          <w:p w14:paraId="13077473"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15.</w:t>
            </w:r>
            <w:r w:rsidRPr="00EF32C4">
              <w:rPr>
                <w:rFonts w:ascii="Times New Roman" w:hAnsi="Times New Roman"/>
                <w:color w:val="000000"/>
                <w:shd w:val="clear" w:color="auto" w:fill="FFFFFF"/>
              </w:rPr>
              <w:tab/>
              <w:t>Перекрытия монолитные. Схемы армирования</w:t>
            </w:r>
          </w:p>
          <w:p w14:paraId="200B11C2"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16.</w:t>
            </w:r>
            <w:r w:rsidRPr="00EF32C4">
              <w:rPr>
                <w:rFonts w:ascii="Times New Roman" w:hAnsi="Times New Roman"/>
                <w:color w:val="000000"/>
                <w:shd w:val="clear" w:color="auto" w:fill="FFFFFF"/>
              </w:rPr>
              <w:tab/>
              <w:t>Перекрытия монолитные. Армирование перепадов и обрамление проемов</w:t>
            </w:r>
          </w:p>
          <w:p w14:paraId="63B4F8DF"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17.</w:t>
            </w:r>
            <w:r w:rsidRPr="00EF32C4">
              <w:rPr>
                <w:rFonts w:ascii="Times New Roman" w:hAnsi="Times New Roman"/>
                <w:color w:val="000000"/>
                <w:shd w:val="clear" w:color="auto" w:fill="FFFFFF"/>
              </w:rPr>
              <w:tab/>
              <w:t>Перекрытия монолитные. Схемы выпусков и поперечного армирования</w:t>
            </w:r>
          </w:p>
          <w:p w14:paraId="30BC6219"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18.</w:t>
            </w:r>
            <w:r w:rsidRPr="00EF32C4">
              <w:rPr>
                <w:rFonts w:ascii="Times New Roman" w:hAnsi="Times New Roman"/>
                <w:color w:val="000000"/>
                <w:shd w:val="clear" w:color="auto" w:fill="FFFFFF"/>
              </w:rPr>
              <w:tab/>
              <w:t>Перекрытия монолитные. Фрагменты поперечного армирования</w:t>
            </w:r>
          </w:p>
          <w:p w14:paraId="460C1FD0" w14:textId="77777777" w:rsidR="00EC4CB9" w:rsidRPr="00EF32C4" w:rsidRDefault="00EC4CB9" w:rsidP="002F2833">
            <w:pPr>
              <w:widowControl w:val="0"/>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Перекрытия монолитные. Схемы армирования балок</w:t>
            </w:r>
          </w:p>
        </w:tc>
        <w:tc>
          <w:tcPr>
            <w:tcW w:w="830" w:type="pct"/>
            <w:vAlign w:val="center"/>
          </w:tcPr>
          <w:p w14:paraId="5A2D5A62"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60</w:t>
            </w:r>
          </w:p>
        </w:tc>
      </w:tr>
      <w:tr w:rsidR="00EC4CB9" w:rsidRPr="00EF32C4" w14:paraId="1697C459" w14:textId="77777777" w:rsidTr="002F2833">
        <w:trPr>
          <w:trHeight w:val="67"/>
        </w:trPr>
        <w:tc>
          <w:tcPr>
            <w:tcW w:w="4170" w:type="pct"/>
            <w:gridSpan w:val="2"/>
          </w:tcPr>
          <w:p w14:paraId="7BB2B680"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МДК 02.03 Проектирование и моделирование инженерных сетей и коммуникаций</w:t>
            </w:r>
          </w:p>
        </w:tc>
        <w:tc>
          <w:tcPr>
            <w:tcW w:w="830" w:type="pct"/>
            <w:vAlign w:val="center"/>
          </w:tcPr>
          <w:p w14:paraId="12104E47"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84</w:t>
            </w:r>
          </w:p>
        </w:tc>
      </w:tr>
      <w:tr w:rsidR="00EC4CB9" w:rsidRPr="00EF32C4" w14:paraId="4A310466" w14:textId="77777777" w:rsidTr="002F2833">
        <w:trPr>
          <w:trHeight w:val="67"/>
        </w:trPr>
        <w:tc>
          <w:tcPr>
            <w:tcW w:w="4170" w:type="pct"/>
            <w:gridSpan w:val="2"/>
          </w:tcPr>
          <w:p w14:paraId="575459E8"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 xml:space="preserve">Раздел 1. </w:t>
            </w:r>
            <w:r w:rsidRPr="00EF32C4">
              <w:rPr>
                <w:rStyle w:val="af1"/>
                <w:rFonts w:ascii="Times New Roman" w:hAnsi="Times New Roman"/>
                <w:b/>
                <w:i w:val="0"/>
              </w:rPr>
              <w:t>Проектировать инженерные сети и оборудование с использованием технологии информационного моделирования</w:t>
            </w:r>
          </w:p>
        </w:tc>
        <w:tc>
          <w:tcPr>
            <w:tcW w:w="830" w:type="pct"/>
            <w:vAlign w:val="center"/>
          </w:tcPr>
          <w:p w14:paraId="5A09EF5F"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34</w:t>
            </w:r>
          </w:p>
        </w:tc>
      </w:tr>
      <w:tr w:rsidR="00EC4CB9" w:rsidRPr="00EF32C4" w14:paraId="0135BB63" w14:textId="77777777" w:rsidTr="002F2833">
        <w:trPr>
          <w:trHeight w:val="67"/>
        </w:trPr>
        <w:tc>
          <w:tcPr>
            <w:tcW w:w="986" w:type="pct"/>
            <w:vMerge w:val="restart"/>
          </w:tcPr>
          <w:p w14:paraId="5582A4AE"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color w:val="000000"/>
                <w:shd w:val="clear" w:color="auto" w:fill="FFFFFF"/>
              </w:rPr>
              <w:t>Тема 1.1 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инженерных сетей и оборудования с использованием технологии информационного моделирования</w:t>
            </w:r>
          </w:p>
        </w:tc>
        <w:tc>
          <w:tcPr>
            <w:tcW w:w="3184" w:type="pct"/>
          </w:tcPr>
          <w:p w14:paraId="0FF48912"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Содержание</w:t>
            </w:r>
          </w:p>
        </w:tc>
        <w:tc>
          <w:tcPr>
            <w:tcW w:w="830" w:type="pct"/>
            <w:vAlign w:val="center"/>
          </w:tcPr>
          <w:p w14:paraId="333B338F"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10</w:t>
            </w:r>
          </w:p>
        </w:tc>
      </w:tr>
      <w:tr w:rsidR="00EC4CB9" w:rsidRPr="00EF32C4" w14:paraId="43351C41" w14:textId="77777777" w:rsidTr="002F2833">
        <w:trPr>
          <w:trHeight w:val="67"/>
        </w:trPr>
        <w:tc>
          <w:tcPr>
            <w:tcW w:w="986" w:type="pct"/>
            <w:vMerge/>
          </w:tcPr>
          <w:p w14:paraId="05626E8E" w14:textId="77777777" w:rsidR="00EC4CB9" w:rsidRPr="00EF32C4" w:rsidRDefault="00EC4CB9" w:rsidP="002F2833">
            <w:pPr>
              <w:spacing w:after="0" w:line="240" w:lineRule="auto"/>
              <w:rPr>
                <w:rFonts w:ascii="Times New Roman" w:hAnsi="Times New Roman"/>
                <w:b/>
                <w:bCs/>
              </w:rPr>
            </w:pPr>
          </w:p>
        </w:tc>
        <w:tc>
          <w:tcPr>
            <w:tcW w:w="3184" w:type="pct"/>
          </w:tcPr>
          <w:p w14:paraId="2C37E9CC" w14:textId="77777777" w:rsidR="00EC4CB9" w:rsidRPr="00EF32C4" w:rsidRDefault="00EC4CB9" w:rsidP="00EC4CB9">
            <w:pPr>
              <w:numPr>
                <w:ilvl w:val="0"/>
                <w:numId w:val="31"/>
              </w:numPr>
              <w:spacing w:after="0" w:line="240" w:lineRule="auto"/>
              <w:ind w:left="602" w:hanging="567"/>
              <w:rPr>
                <w:rFonts w:ascii="Times New Roman" w:hAnsi="Times New Roman"/>
                <w:bCs/>
              </w:rPr>
            </w:pPr>
            <w:r w:rsidRPr="00EF32C4">
              <w:rPr>
                <w:rFonts w:ascii="Times New Roman" w:hAnsi="Times New Roman"/>
                <w:bCs/>
              </w:rPr>
              <w:t>Принципы взаимодействия специалистов разных разделов проекта в процессе выполнения общего проекта.</w:t>
            </w:r>
          </w:p>
          <w:p w14:paraId="7810FC86" w14:textId="77777777" w:rsidR="00EC4CB9" w:rsidRPr="00EF32C4" w:rsidRDefault="00EC4CB9" w:rsidP="00EC4CB9">
            <w:pPr>
              <w:numPr>
                <w:ilvl w:val="0"/>
                <w:numId w:val="31"/>
              </w:numPr>
              <w:spacing w:after="0" w:line="240" w:lineRule="auto"/>
              <w:ind w:left="602" w:hanging="567"/>
              <w:rPr>
                <w:rFonts w:ascii="Times New Roman" w:hAnsi="Times New Roman"/>
                <w:bCs/>
              </w:rPr>
            </w:pPr>
            <w:r w:rsidRPr="00EF32C4">
              <w:rPr>
                <w:rFonts w:ascii="Times New Roman" w:hAnsi="Times New Roman"/>
                <w:bCs/>
              </w:rPr>
              <w:t>Принципы формирования структуры информации с указанием критериев отбора, группировки, отправителей и получателей доставляемой информации, путей информационных потоков, функционального назначения информации, узлов и ролей, с указанием входящей и исходящей информации.</w:t>
            </w:r>
          </w:p>
          <w:p w14:paraId="3EB4912F" w14:textId="77777777" w:rsidR="00EC4CB9" w:rsidRPr="00EF32C4" w:rsidRDefault="00EC4CB9" w:rsidP="00EC4CB9">
            <w:pPr>
              <w:numPr>
                <w:ilvl w:val="0"/>
                <w:numId w:val="31"/>
              </w:numPr>
              <w:spacing w:after="0" w:line="240" w:lineRule="auto"/>
              <w:ind w:left="602" w:hanging="567"/>
              <w:rPr>
                <w:rFonts w:ascii="Times New Roman" w:hAnsi="Times New Roman"/>
                <w:bCs/>
              </w:rPr>
            </w:pPr>
            <w:r w:rsidRPr="00EF32C4">
              <w:rPr>
                <w:rFonts w:ascii="Times New Roman" w:hAnsi="Times New Roman"/>
                <w:bCs/>
              </w:rPr>
              <w:t>Основные методы получения информации из архитектурной информационной модели</w:t>
            </w:r>
          </w:p>
          <w:p w14:paraId="30329AE8" w14:textId="77777777" w:rsidR="00EC4CB9" w:rsidRPr="00EF32C4" w:rsidRDefault="00EC4CB9" w:rsidP="00EC4CB9">
            <w:pPr>
              <w:numPr>
                <w:ilvl w:val="0"/>
                <w:numId w:val="31"/>
              </w:numPr>
              <w:spacing w:after="0" w:line="240" w:lineRule="auto"/>
              <w:ind w:left="602" w:hanging="567"/>
              <w:rPr>
                <w:rFonts w:ascii="Times New Roman" w:hAnsi="Times New Roman"/>
                <w:bCs/>
              </w:rPr>
            </w:pPr>
            <w:r w:rsidRPr="00EF32C4">
              <w:rPr>
                <w:rFonts w:ascii="Times New Roman" w:hAnsi="Times New Roman"/>
                <w:bCs/>
              </w:rPr>
              <w:t>На основе данных архитектурной информационной модели принципы формирования информационной модели одной из инженерных систем, с возможностью распределения видов инженерных систем по группам обучающихся.</w:t>
            </w:r>
          </w:p>
          <w:p w14:paraId="206D802A" w14:textId="77777777" w:rsidR="00EC4CB9" w:rsidRPr="00EF32C4" w:rsidRDefault="00EC4CB9" w:rsidP="00EC4CB9">
            <w:pPr>
              <w:numPr>
                <w:ilvl w:val="0"/>
                <w:numId w:val="31"/>
              </w:numPr>
              <w:spacing w:after="0" w:line="240" w:lineRule="auto"/>
              <w:ind w:left="602" w:hanging="567"/>
              <w:rPr>
                <w:rFonts w:ascii="Times New Roman" w:hAnsi="Times New Roman"/>
                <w:bCs/>
              </w:rPr>
            </w:pPr>
            <w:r w:rsidRPr="00EF32C4">
              <w:rPr>
                <w:rFonts w:ascii="Times New Roman" w:hAnsi="Times New Roman"/>
                <w:bCs/>
              </w:rPr>
              <w:t xml:space="preserve">Методы передачи данных информационной модели в расчет </w:t>
            </w:r>
          </w:p>
          <w:p w14:paraId="23DA827B"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Методы расчета параметров инженерной системы</w:t>
            </w:r>
          </w:p>
          <w:p w14:paraId="10CC7D81"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Методы внесения рассчитанных значений в параметры элементов информационной модели инженерной системы</w:t>
            </w:r>
          </w:p>
          <w:p w14:paraId="0FF78905" w14:textId="77777777" w:rsidR="00EC4CB9" w:rsidRPr="00EF32C4" w:rsidRDefault="00EC4CB9" w:rsidP="00EC4CB9">
            <w:pPr>
              <w:numPr>
                <w:ilvl w:val="0"/>
                <w:numId w:val="29"/>
              </w:numPr>
              <w:spacing w:after="0" w:line="240" w:lineRule="auto"/>
              <w:ind w:left="602" w:hanging="567"/>
              <w:rPr>
                <w:rFonts w:ascii="Times New Roman" w:hAnsi="Times New Roman"/>
                <w:b/>
                <w:bCs/>
              </w:rPr>
            </w:pPr>
            <w:r w:rsidRPr="00EF32C4">
              <w:rPr>
                <w:rFonts w:ascii="Times New Roman" w:hAnsi="Times New Roman"/>
                <w:bCs/>
              </w:rPr>
              <w:t>Принципы проверки информационной модели инженерной системы на коллизии. Формирование отчета</w:t>
            </w:r>
          </w:p>
          <w:p w14:paraId="26503F6A"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Методы внесения изменений в информационную модель инженерной системы.</w:t>
            </w:r>
          </w:p>
          <w:p w14:paraId="6F9D7AA1"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 xml:space="preserve"> Методика формирования чертежей инженерной системы</w:t>
            </w:r>
          </w:p>
          <w:p w14:paraId="07766A61"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Принципы проверки выполнения требований заказчика к информационной модели инженерной системы</w:t>
            </w:r>
          </w:p>
          <w:p w14:paraId="64DBB053"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Принципы внесения изменений в расположение конструктивных элементов архитектурной информационной модели здания</w:t>
            </w:r>
          </w:p>
          <w:p w14:paraId="5B085CFB"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Методы оценки влияния изменений на информационную модель инженерной системы.</w:t>
            </w:r>
          </w:p>
          <w:p w14:paraId="6AE3FA8C" w14:textId="77777777" w:rsidR="00EC4CB9" w:rsidRPr="00EF32C4" w:rsidRDefault="00EC4CB9" w:rsidP="00EC4CB9">
            <w:pPr>
              <w:numPr>
                <w:ilvl w:val="0"/>
                <w:numId w:val="29"/>
              </w:numPr>
              <w:spacing w:after="0" w:line="240" w:lineRule="auto"/>
              <w:ind w:left="602" w:hanging="567"/>
              <w:rPr>
                <w:rFonts w:ascii="Times New Roman" w:hAnsi="Times New Roman"/>
                <w:bCs/>
              </w:rPr>
            </w:pPr>
            <w:r w:rsidRPr="00EF32C4">
              <w:rPr>
                <w:rFonts w:ascii="Times New Roman" w:hAnsi="Times New Roman"/>
                <w:bCs/>
              </w:rPr>
              <w:t>Принципы подготовки дисциплинарных информационных моделей к подсчету объемов работ</w:t>
            </w:r>
          </w:p>
        </w:tc>
        <w:tc>
          <w:tcPr>
            <w:tcW w:w="830" w:type="pct"/>
            <w:vAlign w:val="center"/>
          </w:tcPr>
          <w:p w14:paraId="470FC63E"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10</w:t>
            </w:r>
          </w:p>
        </w:tc>
      </w:tr>
      <w:tr w:rsidR="00EC4CB9" w:rsidRPr="00EF32C4" w14:paraId="7D181373" w14:textId="77777777" w:rsidTr="002F2833">
        <w:trPr>
          <w:trHeight w:val="67"/>
        </w:trPr>
        <w:tc>
          <w:tcPr>
            <w:tcW w:w="986" w:type="pct"/>
            <w:vMerge/>
          </w:tcPr>
          <w:p w14:paraId="6789BA62" w14:textId="77777777" w:rsidR="00EC4CB9" w:rsidRPr="00EF32C4" w:rsidRDefault="00EC4CB9" w:rsidP="002F2833">
            <w:pPr>
              <w:spacing w:after="0" w:line="240" w:lineRule="auto"/>
              <w:rPr>
                <w:rFonts w:ascii="Times New Roman" w:hAnsi="Times New Roman"/>
                <w:b/>
                <w:bCs/>
              </w:rPr>
            </w:pPr>
          </w:p>
        </w:tc>
        <w:tc>
          <w:tcPr>
            <w:tcW w:w="3184" w:type="pct"/>
          </w:tcPr>
          <w:p w14:paraId="29C03A76"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4E8F9A2E"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В том числе практических занятий и лабораторных работ</w:t>
            </w:r>
          </w:p>
          <w:p w14:paraId="761AC454"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Формирование структуры информации с указанием критериев отбора, группировки, отправителей и получателей доставляемой информации, путей информационных потоков, функционального назначения информации, узлов и ролей, с указанием входящей и исходящей информации.</w:t>
            </w:r>
          </w:p>
          <w:p w14:paraId="7BEAC0C0"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Анализ полученной информации из архитектурной информационной модели</w:t>
            </w:r>
          </w:p>
          <w:p w14:paraId="77F177DD"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На основе данных архитектурной информационной модели формирование информационной модели одной из инженерных систем, с возможностью распределения видов инженерных систем по группам обучающихся.</w:t>
            </w:r>
          </w:p>
          <w:p w14:paraId="05904BB4"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Передача данных информационной модели в расчет (например, экспорт в программу Excel)</w:t>
            </w:r>
          </w:p>
          <w:p w14:paraId="0BB4F9F5"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Расчет параметров инженерной системы</w:t>
            </w:r>
          </w:p>
          <w:p w14:paraId="38E5DD02"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Занесение рассчитанных значений в параметры элементов информационной модели инженерной системы</w:t>
            </w:r>
          </w:p>
          <w:p w14:paraId="655C679F"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Проверка информационной модели инженерной системы на коллизии. Отчет.</w:t>
            </w:r>
          </w:p>
          <w:p w14:paraId="25002D0F"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Занесение изменений в информационную модель инженерной системы.</w:t>
            </w:r>
          </w:p>
          <w:p w14:paraId="12CD5A50"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Выгрузка чертежей инженерной системы</w:t>
            </w:r>
          </w:p>
          <w:p w14:paraId="6B0E7BF0"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Проверка выполнения требований заказчика к информационной модели инженерной системы</w:t>
            </w:r>
          </w:p>
          <w:p w14:paraId="25B58DF7"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Внесение изменений в расположение конструктивных элементов архитектурной информационной модели здания</w:t>
            </w:r>
          </w:p>
          <w:p w14:paraId="4114063C"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Оценка влияния изменений на информационную модель инженерной системы.</w:t>
            </w:r>
          </w:p>
          <w:p w14:paraId="38400CE8"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Подготовка дисциплинарных информационных моделей к подсчету объемов работ</w:t>
            </w:r>
          </w:p>
          <w:p w14:paraId="0C3BE358" w14:textId="77777777" w:rsidR="00EC4CB9" w:rsidRPr="00EF32C4" w:rsidRDefault="00EC4CB9" w:rsidP="00EC4CB9">
            <w:pPr>
              <w:widowControl w:val="0"/>
              <w:numPr>
                <w:ilvl w:val="0"/>
                <w:numId w:val="15"/>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Формирование спецификации элементов и оборудования относительно заявленных инженерных систем</w:t>
            </w:r>
          </w:p>
        </w:tc>
        <w:tc>
          <w:tcPr>
            <w:tcW w:w="830" w:type="pct"/>
            <w:vAlign w:val="center"/>
          </w:tcPr>
          <w:p w14:paraId="708D703F"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20</w:t>
            </w:r>
          </w:p>
        </w:tc>
      </w:tr>
      <w:tr w:rsidR="00EC4CB9" w:rsidRPr="00EF32C4" w14:paraId="117D1DE9" w14:textId="77777777" w:rsidTr="002F2833">
        <w:trPr>
          <w:trHeight w:val="67"/>
        </w:trPr>
        <w:tc>
          <w:tcPr>
            <w:tcW w:w="4170" w:type="pct"/>
            <w:gridSpan w:val="2"/>
          </w:tcPr>
          <w:p w14:paraId="1FAF18A4"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Раздел 2.</w:t>
            </w:r>
            <w:r w:rsidRPr="00EF32C4">
              <w:rPr>
                <w:rStyle w:val="10"/>
                <w:rFonts w:ascii="Times New Roman" w:hAnsi="Times New Roman"/>
                <w:i/>
              </w:rPr>
              <w:t xml:space="preserve"> </w:t>
            </w:r>
            <w:r w:rsidRPr="00EF32C4">
              <w:rPr>
                <w:rStyle w:val="af1"/>
                <w:rFonts w:ascii="Times New Roman" w:hAnsi="Times New Roman"/>
                <w:b/>
                <w:i w:val="0"/>
              </w:rPr>
              <w:t>Разрабатывать несложные узлы и детали конструктивных элементов зданий с использованием технологии информационного моделирования</w:t>
            </w:r>
          </w:p>
        </w:tc>
        <w:tc>
          <w:tcPr>
            <w:tcW w:w="830" w:type="pct"/>
            <w:vAlign w:val="center"/>
          </w:tcPr>
          <w:p w14:paraId="1B511AC8"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20</w:t>
            </w:r>
          </w:p>
        </w:tc>
      </w:tr>
      <w:tr w:rsidR="00EC4CB9" w:rsidRPr="00EF32C4" w14:paraId="2FF7105A" w14:textId="77777777" w:rsidTr="002F2833">
        <w:trPr>
          <w:trHeight w:val="67"/>
        </w:trPr>
        <w:tc>
          <w:tcPr>
            <w:tcW w:w="986" w:type="pct"/>
            <w:vMerge w:val="restart"/>
          </w:tcPr>
          <w:p w14:paraId="07F1306A"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Тема 2.1 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w:t>
            </w:r>
          </w:p>
        </w:tc>
        <w:tc>
          <w:tcPr>
            <w:tcW w:w="3184" w:type="pct"/>
          </w:tcPr>
          <w:p w14:paraId="4ADB11E6"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Содержание</w:t>
            </w:r>
          </w:p>
        </w:tc>
        <w:tc>
          <w:tcPr>
            <w:tcW w:w="830" w:type="pct"/>
            <w:vAlign w:val="center"/>
          </w:tcPr>
          <w:p w14:paraId="514A71A8"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10</w:t>
            </w:r>
          </w:p>
        </w:tc>
      </w:tr>
      <w:tr w:rsidR="00EC4CB9" w:rsidRPr="00EF32C4" w14:paraId="55D57E9E" w14:textId="77777777" w:rsidTr="002F2833">
        <w:trPr>
          <w:trHeight w:val="67"/>
        </w:trPr>
        <w:tc>
          <w:tcPr>
            <w:tcW w:w="986" w:type="pct"/>
            <w:vMerge/>
          </w:tcPr>
          <w:p w14:paraId="343B09C3" w14:textId="77777777" w:rsidR="00EC4CB9" w:rsidRPr="00EF32C4" w:rsidRDefault="00EC4CB9" w:rsidP="002F2833">
            <w:pPr>
              <w:spacing w:after="0" w:line="240" w:lineRule="auto"/>
              <w:rPr>
                <w:rFonts w:ascii="Times New Roman" w:hAnsi="Times New Roman"/>
                <w:b/>
                <w:bCs/>
              </w:rPr>
            </w:pPr>
          </w:p>
        </w:tc>
        <w:tc>
          <w:tcPr>
            <w:tcW w:w="3184" w:type="pct"/>
          </w:tcPr>
          <w:p w14:paraId="57F2591A"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Задачи междисциплинарной координации информационной модели здания.</w:t>
            </w:r>
          </w:p>
          <w:p w14:paraId="07511D6E"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Методы сборки сводной информационной модели и требования, предъявляемые к сборке.</w:t>
            </w:r>
          </w:p>
          <w:p w14:paraId="4DE2B66A"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Анализ особенности программных средств информационного моделирования для сборки, просмотра и анализа сводной информационной модели.</w:t>
            </w:r>
          </w:p>
          <w:p w14:paraId="0D7CD5DB"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Методы сбора архитектурной информационной модели и информационной модели инженерной сети (инженерных сетей) в сводную информационную модель.</w:t>
            </w:r>
          </w:p>
          <w:p w14:paraId="0924E1C4"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Проведение проверки на коллизии. Формирование и оценка отчета.</w:t>
            </w:r>
          </w:p>
          <w:p w14:paraId="66F5E050"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Проведение визуального анализа информационной модели.</w:t>
            </w:r>
          </w:p>
          <w:p w14:paraId="01AB3B2D"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Распределение заданий на корректировку дисциплинарных информационных моделей.</w:t>
            </w:r>
          </w:p>
          <w:p w14:paraId="2109E638"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Возможности и функционал облачных серверов для междисциплинарной координации информационной модели.</w:t>
            </w:r>
          </w:p>
          <w:p w14:paraId="13D1C705" w14:textId="77777777" w:rsidR="00EC4CB9" w:rsidRPr="00EF32C4" w:rsidRDefault="00EC4CB9" w:rsidP="00EC4CB9">
            <w:pPr>
              <w:widowControl w:val="0"/>
              <w:numPr>
                <w:ilvl w:val="0"/>
                <w:numId w:val="32"/>
              </w:numPr>
              <w:autoSpaceDE w:val="0"/>
              <w:autoSpaceDN w:val="0"/>
              <w:adjustRightInd w:val="0"/>
              <w:spacing w:after="0" w:line="240" w:lineRule="auto"/>
              <w:rPr>
                <w:rFonts w:ascii="Times New Roman" w:hAnsi="Times New Roman"/>
                <w:color w:val="000000"/>
              </w:rPr>
            </w:pPr>
            <w:r w:rsidRPr="00EF32C4">
              <w:rPr>
                <w:rFonts w:ascii="Times New Roman" w:hAnsi="Times New Roman"/>
                <w:color w:val="000000"/>
                <w:shd w:val="clear" w:color="auto" w:fill="FFFFFF"/>
              </w:rPr>
              <w:t>Обсудить достоинства и недостатки облачных решений для информационного моделирования</w:t>
            </w:r>
          </w:p>
        </w:tc>
        <w:tc>
          <w:tcPr>
            <w:tcW w:w="830" w:type="pct"/>
            <w:vAlign w:val="center"/>
          </w:tcPr>
          <w:p w14:paraId="71CCB8AB" w14:textId="77777777" w:rsidR="00EC4CB9" w:rsidRPr="00EF32C4" w:rsidRDefault="00EC4CB9" w:rsidP="002F2833">
            <w:pPr>
              <w:suppressAutoHyphens/>
              <w:spacing w:after="0" w:line="240" w:lineRule="auto"/>
              <w:jc w:val="center"/>
              <w:rPr>
                <w:rFonts w:ascii="Times New Roman" w:hAnsi="Times New Roman"/>
              </w:rPr>
            </w:pPr>
            <w:r w:rsidRPr="00EF32C4">
              <w:rPr>
                <w:rFonts w:ascii="Times New Roman" w:hAnsi="Times New Roman"/>
              </w:rPr>
              <w:t>10</w:t>
            </w:r>
          </w:p>
        </w:tc>
      </w:tr>
      <w:tr w:rsidR="00EC4CB9" w:rsidRPr="00EF32C4" w14:paraId="5987A8C1" w14:textId="77777777" w:rsidTr="002F2833">
        <w:trPr>
          <w:trHeight w:val="67"/>
        </w:trPr>
        <w:tc>
          <w:tcPr>
            <w:tcW w:w="986" w:type="pct"/>
            <w:vMerge/>
          </w:tcPr>
          <w:p w14:paraId="7A674F08" w14:textId="77777777" w:rsidR="00EC4CB9" w:rsidRPr="00EF32C4" w:rsidRDefault="00EC4CB9" w:rsidP="002F2833">
            <w:pPr>
              <w:spacing w:after="0" w:line="240" w:lineRule="auto"/>
              <w:rPr>
                <w:rFonts w:ascii="Times New Roman" w:hAnsi="Times New Roman"/>
                <w:b/>
                <w:bCs/>
              </w:rPr>
            </w:pPr>
          </w:p>
        </w:tc>
        <w:tc>
          <w:tcPr>
            <w:tcW w:w="3184" w:type="pct"/>
          </w:tcPr>
          <w:p w14:paraId="684FEBBA"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5D13284B"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В том числе практических занятий и лабораторных работ</w:t>
            </w:r>
          </w:p>
          <w:p w14:paraId="42FDAA66"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Состав альбома по апартаменту / квартире / МОП</w:t>
            </w:r>
          </w:p>
          <w:p w14:paraId="187EED23"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Границы проектирования</w:t>
            </w:r>
          </w:p>
          <w:p w14:paraId="585C28A3"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План стен и перегородок</w:t>
            </w:r>
          </w:p>
          <w:p w14:paraId="628FD5A5"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План полов</w:t>
            </w:r>
          </w:p>
          <w:p w14:paraId="43041261"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План потолков и осветительных приборов</w:t>
            </w:r>
          </w:p>
          <w:p w14:paraId="0E41DB3F"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Развёртки стен</w:t>
            </w:r>
          </w:p>
          <w:p w14:paraId="0F84C8B8"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План с расстановкой мебели</w:t>
            </w:r>
          </w:p>
          <w:p w14:paraId="74150399"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План розеток</w:t>
            </w:r>
          </w:p>
          <w:p w14:paraId="6537ECBB"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Спецификации и Ведомости материалов</w:t>
            </w:r>
          </w:p>
          <w:p w14:paraId="2D81AE5B" w14:textId="77777777" w:rsidR="00EC4CB9" w:rsidRPr="00EF32C4" w:rsidRDefault="00EC4CB9" w:rsidP="00EC4CB9">
            <w:pPr>
              <w:numPr>
                <w:ilvl w:val="0"/>
                <w:numId w:val="21"/>
              </w:numPr>
              <w:spacing w:after="0" w:line="240" w:lineRule="auto"/>
              <w:rPr>
                <w:rFonts w:ascii="Times New Roman" w:hAnsi="Times New Roman"/>
                <w:bCs/>
              </w:rPr>
            </w:pPr>
            <w:r w:rsidRPr="00EF32C4">
              <w:rPr>
                <w:rFonts w:ascii="Times New Roman" w:hAnsi="Times New Roman"/>
                <w:bCs/>
              </w:rPr>
              <w:t>Узлы и детали</w:t>
            </w:r>
          </w:p>
          <w:p w14:paraId="630AAC87" w14:textId="77777777" w:rsidR="00EC4CB9" w:rsidRPr="00EF32C4" w:rsidRDefault="00EC4CB9" w:rsidP="00EC4CB9">
            <w:pPr>
              <w:numPr>
                <w:ilvl w:val="0"/>
                <w:numId w:val="21"/>
              </w:numPr>
              <w:spacing w:after="0" w:line="240" w:lineRule="auto"/>
              <w:rPr>
                <w:rFonts w:ascii="Times New Roman" w:hAnsi="Times New Roman"/>
                <w:b/>
                <w:bCs/>
              </w:rPr>
            </w:pPr>
            <w:r w:rsidRPr="00EF32C4">
              <w:rPr>
                <w:rFonts w:ascii="Times New Roman" w:hAnsi="Times New Roman"/>
                <w:bCs/>
              </w:rPr>
              <w:t>Примечания</w:t>
            </w:r>
          </w:p>
        </w:tc>
        <w:tc>
          <w:tcPr>
            <w:tcW w:w="830" w:type="pct"/>
            <w:vAlign w:val="center"/>
          </w:tcPr>
          <w:p w14:paraId="2B899E39"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10</w:t>
            </w:r>
          </w:p>
        </w:tc>
      </w:tr>
      <w:tr w:rsidR="00EC4CB9" w:rsidRPr="00EF32C4" w14:paraId="7082E924" w14:textId="77777777" w:rsidTr="002F2833">
        <w:trPr>
          <w:trHeight w:val="1068"/>
        </w:trPr>
        <w:tc>
          <w:tcPr>
            <w:tcW w:w="4170" w:type="pct"/>
            <w:gridSpan w:val="2"/>
          </w:tcPr>
          <w:p w14:paraId="4461C8DB" w14:textId="77777777" w:rsidR="00EC4CB9" w:rsidRPr="00EF32C4" w:rsidRDefault="00EC4CB9" w:rsidP="002F2833">
            <w:pPr>
              <w:spacing w:after="0" w:line="240" w:lineRule="auto"/>
              <w:rPr>
                <w:rFonts w:ascii="Times New Roman" w:hAnsi="Times New Roman"/>
              </w:rPr>
            </w:pPr>
            <w:r w:rsidRPr="00EF32C4">
              <w:rPr>
                <w:rFonts w:ascii="Times New Roman" w:hAnsi="Times New Roman"/>
                <w:b/>
                <w:bCs/>
              </w:rPr>
              <w:t>Примерная тематика самостоятельной учебной работы при изучении профессионального модуля</w:t>
            </w:r>
          </w:p>
          <w:p w14:paraId="7663641B"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Изучение материала дисциплины с помощью учебных изданий и электронных ресурсов на тему разработки дисциплинарных информационных моделей строительного объекта.</w:t>
            </w:r>
          </w:p>
          <w:p w14:paraId="5E0444E3"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Изучение материала дисциплины с помощью учебных изданий и электронных ресурсов на тему «бизнес-процессы проектной стадии жизненного цикла строительного объекта».</w:t>
            </w:r>
          </w:p>
          <w:p w14:paraId="64D393A7"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Изучение нормативно-технических и нормативно-правовых документов:</w:t>
            </w:r>
          </w:p>
          <w:p w14:paraId="23D449AF"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 xml:space="preserve"> Постановление Правительства Российской Федерации от 16 февраля 2008 г. № 87 «О составе разделов проектной документации и требованиях к их содержанию»;</w:t>
            </w:r>
          </w:p>
          <w:p w14:paraId="221B7426"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 xml:space="preserve"> ГОСТ Р 57295-2016 Системы дизайн-менеджмента. Руководство по дизайн-менеджменту в строительстве</w:t>
            </w:r>
          </w:p>
          <w:p w14:paraId="1243AAC7"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ГОСТ Р 10.0.05-2019/ИСО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w:t>
            </w:r>
          </w:p>
          <w:p w14:paraId="48FB4705"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 xml:space="preserve"> 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p w14:paraId="6AE06387"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ГОСТ Р 57563-2017 (ISO_TS 12911 2012). Моделирование информационное в строительстве. Основные положения по разработке стандартов информационного моделирования зданий и сооружений</w:t>
            </w:r>
          </w:p>
          <w:p w14:paraId="3D5734A5"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 xml:space="preserve"> СП 328.1325800.2017 Информационное моделирование в строительстве. Правила описания компонентов информационной модели</w:t>
            </w:r>
          </w:p>
          <w:p w14:paraId="558B687E"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3. Анализ справочных пособий к программным продуктам по разделу дисциплины.</w:t>
            </w:r>
          </w:p>
          <w:p w14:paraId="60349FB5" w14:textId="77777777" w:rsidR="00EC4CB9" w:rsidRPr="00EF32C4" w:rsidRDefault="00EC4CB9" w:rsidP="00EC4CB9">
            <w:pPr>
              <w:numPr>
                <w:ilvl w:val="0"/>
                <w:numId w:val="12"/>
              </w:numPr>
              <w:spacing w:after="0" w:line="240" w:lineRule="auto"/>
              <w:rPr>
                <w:rFonts w:ascii="Times New Roman" w:hAnsi="Times New Roman"/>
                <w:b/>
              </w:rPr>
            </w:pPr>
            <w:r w:rsidRPr="00EF32C4">
              <w:rPr>
                <w:rFonts w:ascii="Times New Roman" w:hAnsi="Times New Roman"/>
              </w:rPr>
              <w:t>Четверик Н.П., Чижов С.В., Вязовиченко О.В., Максименко А.В., Постовалова А.А., Сахарова И.Д., Ханухов Х.М. Методические рекомендации по оценке эффективности инноваций на этапе проекта. Национальное объединение проектировщиков,2018</w:t>
            </w:r>
          </w:p>
        </w:tc>
        <w:tc>
          <w:tcPr>
            <w:tcW w:w="830" w:type="pct"/>
            <w:vAlign w:val="center"/>
          </w:tcPr>
          <w:p w14:paraId="5DDFDF35" w14:textId="77777777" w:rsidR="00EC4CB9" w:rsidRPr="00EF32C4" w:rsidRDefault="00EC4CB9" w:rsidP="002F2833">
            <w:pPr>
              <w:suppressAutoHyphens/>
              <w:spacing w:after="0" w:line="240" w:lineRule="auto"/>
              <w:rPr>
                <w:rFonts w:ascii="Times New Roman" w:hAnsi="Times New Roman"/>
                <w:b/>
              </w:rPr>
            </w:pPr>
          </w:p>
        </w:tc>
      </w:tr>
      <w:tr w:rsidR="00EC4CB9" w:rsidRPr="00EF32C4" w14:paraId="715A01BC" w14:textId="77777777" w:rsidTr="002F2833">
        <w:tc>
          <w:tcPr>
            <w:tcW w:w="4170" w:type="pct"/>
            <w:gridSpan w:val="2"/>
          </w:tcPr>
          <w:p w14:paraId="6936F1B4"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 xml:space="preserve">Учебная практика по разделу </w:t>
            </w:r>
          </w:p>
          <w:p w14:paraId="7BE36852"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 xml:space="preserve">Виды работ </w:t>
            </w:r>
          </w:p>
          <w:p w14:paraId="5E25FB23"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Создание шаблона архитектурных решений (АР)</w:t>
            </w:r>
          </w:p>
          <w:p w14:paraId="72205689"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Состав документации АР</w:t>
            </w:r>
          </w:p>
          <w:p w14:paraId="5DA4CA64"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Создание листа «Общие данные»</w:t>
            </w:r>
          </w:p>
          <w:p w14:paraId="15F54BA7"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Создание листа «Разбивочный план осей»</w:t>
            </w:r>
          </w:p>
          <w:p w14:paraId="7E63F9AA"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Кладочные планы</w:t>
            </w:r>
          </w:p>
          <w:p w14:paraId="5C6DF135"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Маркировочные планы</w:t>
            </w:r>
          </w:p>
          <w:p w14:paraId="00CB613D"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План покрытия автостоянки</w:t>
            </w:r>
          </w:p>
          <w:p w14:paraId="155E129E"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План кровли и кровельных надстроек</w:t>
            </w:r>
          </w:p>
          <w:p w14:paraId="54FCE661"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Разрезы</w:t>
            </w:r>
          </w:p>
          <w:p w14:paraId="051EF850"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Фасады</w:t>
            </w:r>
          </w:p>
          <w:p w14:paraId="1028C16C"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Фрагменты планов. Фрагменты фасадов.</w:t>
            </w:r>
          </w:p>
          <w:p w14:paraId="06911418"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Фрагменты лестничных клеток. Схемы ограждений</w:t>
            </w:r>
          </w:p>
          <w:p w14:paraId="06BC979E"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Схемы наружных ограждений и оборудования</w:t>
            </w:r>
          </w:p>
          <w:p w14:paraId="0C113309"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Сводная спецификация дверных заполнений. Схемы заполнений дверных проемов</w:t>
            </w:r>
          </w:p>
          <w:p w14:paraId="0ADFA150"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Сводная спецификация элементов заполнения оконных и балконных проемов.</w:t>
            </w:r>
          </w:p>
          <w:p w14:paraId="403C20A7"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Сводная спецификация перемычек. Схемы перемычек</w:t>
            </w:r>
          </w:p>
          <w:p w14:paraId="5DBD6F0C"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Сводная спецификация фасадных светопрозрачных конструкций. (Схемы витражей)</w:t>
            </w:r>
          </w:p>
          <w:p w14:paraId="475A0B08"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Спецификация стен и перегородок</w:t>
            </w:r>
          </w:p>
          <w:p w14:paraId="64660C6B"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Экспликация полов, покрытий и потолков</w:t>
            </w:r>
          </w:p>
          <w:p w14:paraId="39F74EE5"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Ведомость типов отделки по помещениям</w:t>
            </w:r>
          </w:p>
          <w:p w14:paraId="5F9A81DA"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Схемы устройства вентиляционных шахт</w:t>
            </w:r>
          </w:p>
          <w:p w14:paraId="45748028"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План отверстий (при необходимости, определяется DM/PM/CL)</w:t>
            </w:r>
          </w:p>
          <w:p w14:paraId="216550F4"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Состав проектной документации на объекты капитального строительства производственного и непроизводственного назначения в части конструктивного раздела</w:t>
            </w:r>
          </w:p>
          <w:p w14:paraId="46DF72FD"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Работы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054B1F4B"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Разработка модели основных несущих конструкций здания</w:t>
            </w:r>
          </w:p>
          <w:p w14:paraId="2DFC2962"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Разработка расчетной модели конструкций здания</w:t>
            </w:r>
          </w:p>
          <w:p w14:paraId="3DCC63BA"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Разработка сводной модели в реальных координатах</w:t>
            </w:r>
          </w:p>
          <w:p w14:paraId="651AA937"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Разработка модели конструкций здания (при необходимости трехмерного 3D) армирования по разделу «Конструкции железобетонные» (КЖ) и сложных 3D узлов на основе атрибутивных характеристик и плоских (2D элементов)</w:t>
            </w:r>
          </w:p>
          <w:p w14:paraId="4ADA8A3B"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Формирование структуры информации с указанием критериев отбора, группировки, отправителей и получателей доставляемой информации, путей информационных потоков, функционального назначения информации, узлов и ролей, с указанием входящей и исходящей информации.</w:t>
            </w:r>
          </w:p>
          <w:p w14:paraId="3CF5DED0"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Анализ полученной информации из архитектурной информационной модели</w:t>
            </w:r>
          </w:p>
          <w:p w14:paraId="3F71A230"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На основе данных архитектурной информационной модели формирование информационной модели одной из инженерных систем, с возможностью распределения видов инженерных систем по группам обучающихся.</w:t>
            </w:r>
          </w:p>
          <w:p w14:paraId="0567D000"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Передача данных информационной модели в расчет</w:t>
            </w:r>
          </w:p>
          <w:p w14:paraId="7AA34B31"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Расчет параметров инженерной системы</w:t>
            </w:r>
          </w:p>
          <w:p w14:paraId="658883AB" w14:textId="77777777" w:rsidR="00EC4CB9" w:rsidRPr="00EF32C4" w:rsidRDefault="00EC4CB9" w:rsidP="00EC4CB9">
            <w:pPr>
              <w:numPr>
                <w:ilvl w:val="0"/>
                <w:numId w:val="13"/>
              </w:numPr>
              <w:spacing w:after="0" w:line="240" w:lineRule="auto"/>
              <w:rPr>
                <w:rFonts w:ascii="Times New Roman" w:hAnsi="Times New Roman"/>
              </w:rPr>
            </w:pPr>
            <w:r w:rsidRPr="00EF32C4">
              <w:rPr>
                <w:rFonts w:ascii="Times New Roman" w:hAnsi="Times New Roman"/>
              </w:rPr>
              <w:t>Занесение рассчитанных значений в параметры элементов информационной модели инженерной системы</w:t>
            </w:r>
          </w:p>
        </w:tc>
        <w:tc>
          <w:tcPr>
            <w:tcW w:w="830" w:type="pct"/>
            <w:vAlign w:val="center"/>
          </w:tcPr>
          <w:p w14:paraId="4130347A"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72</w:t>
            </w:r>
          </w:p>
        </w:tc>
      </w:tr>
      <w:tr w:rsidR="00EC4CB9" w:rsidRPr="00EF32C4" w14:paraId="55481F16" w14:textId="77777777" w:rsidTr="002F2833">
        <w:tc>
          <w:tcPr>
            <w:tcW w:w="4170" w:type="pct"/>
            <w:gridSpan w:val="2"/>
          </w:tcPr>
          <w:p w14:paraId="25018C33" w14:textId="77777777" w:rsidR="00EC4CB9" w:rsidRPr="00EF32C4" w:rsidRDefault="00EC4CB9" w:rsidP="002F2833">
            <w:pPr>
              <w:spacing w:after="0" w:line="240" w:lineRule="auto"/>
              <w:rPr>
                <w:rFonts w:ascii="Times New Roman" w:hAnsi="Times New Roman"/>
                <w:i/>
              </w:rPr>
            </w:pPr>
            <w:r w:rsidRPr="00EF32C4">
              <w:rPr>
                <w:rFonts w:ascii="Times New Roman" w:hAnsi="Times New Roman"/>
                <w:b/>
                <w:bCs/>
              </w:rPr>
              <w:t xml:space="preserve">Производственная практика </w:t>
            </w:r>
          </w:p>
          <w:p w14:paraId="476C4097"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 xml:space="preserve">Виды работ </w:t>
            </w:r>
          </w:p>
          <w:p w14:paraId="1EF6C650" w14:textId="77777777" w:rsidR="00EC4CB9" w:rsidRPr="00EF32C4" w:rsidRDefault="00EC4CB9" w:rsidP="00EC4CB9">
            <w:pPr>
              <w:numPr>
                <w:ilvl w:val="0"/>
                <w:numId w:val="11"/>
              </w:numPr>
              <w:spacing w:after="0" w:line="240" w:lineRule="auto"/>
              <w:rPr>
                <w:rFonts w:ascii="Times New Roman" w:hAnsi="Times New Roman"/>
              </w:rPr>
            </w:pPr>
            <w:r w:rsidRPr="00EF32C4">
              <w:rPr>
                <w:rFonts w:ascii="Times New Roman" w:hAnsi="Times New Roman"/>
              </w:rPr>
              <w:t>Структура отдела информационного моделирования. Основные должностные обязанности сотрудников отдела информационного моделирования.</w:t>
            </w:r>
          </w:p>
          <w:p w14:paraId="7C229C49" w14:textId="77777777" w:rsidR="00EC4CB9" w:rsidRPr="00EF32C4" w:rsidRDefault="00EC4CB9" w:rsidP="00EC4CB9">
            <w:pPr>
              <w:numPr>
                <w:ilvl w:val="0"/>
                <w:numId w:val="11"/>
              </w:numPr>
              <w:spacing w:after="0" w:line="240" w:lineRule="auto"/>
              <w:rPr>
                <w:rFonts w:ascii="Times New Roman" w:hAnsi="Times New Roman"/>
              </w:rPr>
            </w:pPr>
            <w:r w:rsidRPr="00EF32C4">
              <w:rPr>
                <w:rFonts w:ascii="Times New Roman" w:hAnsi="Times New Roman"/>
              </w:rPr>
              <w:t>Анализ действующих на предприятии стандартов и регламентов применения технологий информационного моделирования зданий. Структура стандартов и регламентов применения технологий информационного моделирования зданий.</w:t>
            </w:r>
          </w:p>
          <w:p w14:paraId="56D2A9AF" w14:textId="77777777" w:rsidR="00EC4CB9" w:rsidRPr="00EF32C4" w:rsidRDefault="00EC4CB9" w:rsidP="00EC4CB9">
            <w:pPr>
              <w:numPr>
                <w:ilvl w:val="0"/>
                <w:numId w:val="11"/>
              </w:numPr>
              <w:spacing w:after="0" w:line="240" w:lineRule="auto"/>
              <w:rPr>
                <w:rFonts w:ascii="Times New Roman" w:hAnsi="Times New Roman"/>
              </w:rPr>
            </w:pPr>
            <w:r w:rsidRPr="00EF32C4">
              <w:rPr>
                <w:rFonts w:ascii="Times New Roman" w:hAnsi="Times New Roman"/>
              </w:rPr>
              <w:t>Анализ новых версий программного обеспечения для работы с информационными моделями зданий</w:t>
            </w:r>
          </w:p>
          <w:p w14:paraId="6AC48081" w14:textId="77777777" w:rsidR="00EC4CB9" w:rsidRPr="00EF32C4" w:rsidRDefault="00EC4CB9" w:rsidP="00EC4CB9">
            <w:pPr>
              <w:numPr>
                <w:ilvl w:val="0"/>
                <w:numId w:val="11"/>
              </w:numPr>
              <w:spacing w:after="0" w:line="240" w:lineRule="auto"/>
              <w:rPr>
                <w:rFonts w:ascii="Times New Roman" w:hAnsi="Times New Roman"/>
              </w:rPr>
            </w:pPr>
            <w:r w:rsidRPr="00EF32C4">
              <w:rPr>
                <w:rFonts w:ascii="Times New Roman" w:hAnsi="Times New Roman"/>
              </w:rPr>
              <w:t>Проведение расчетов средствами программы информационного моделирования</w:t>
            </w:r>
          </w:p>
          <w:p w14:paraId="0F82BE37" w14:textId="77777777" w:rsidR="00EC4CB9" w:rsidRPr="00EF32C4" w:rsidRDefault="00EC4CB9" w:rsidP="00EC4CB9">
            <w:pPr>
              <w:numPr>
                <w:ilvl w:val="0"/>
                <w:numId w:val="11"/>
              </w:numPr>
              <w:spacing w:after="0" w:line="240" w:lineRule="auto"/>
              <w:rPr>
                <w:rFonts w:ascii="Times New Roman" w:hAnsi="Times New Roman"/>
              </w:rPr>
            </w:pPr>
            <w:r w:rsidRPr="00EF32C4">
              <w:rPr>
                <w:rFonts w:ascii="Times New Roman" w:hAnsi="Times New Roman"/>
              </w:rPr>
              <w:t>Подсчет объемов работ из данных, полученных на основании автоматической выгрузки из сводной информационной модели</w:t>
            </w:r>
          </w:p>
          <w:p w14:paraId="25C8064B" w14:textId="77777777" w:rsidR="00EC4CB9" w:rsidRPr="00EF32C4" w:rsidRDefault="00EC4CB9" w:rsidP="00EC4CB9">
            <w:pPr>
              <w:numPr>
                <w:ilvl w:val="0"/>
                <w:numId w:val="11"/>
              </w:numPr>
              <w:spacing w:after="0" w:line="240" w:lineRule="auto"/>
              <w:rPr>
                <w:rFonts w:ascii="Times New Roman" w:hAnsi="Times New Roman"/>
              </w:rPr>
            </w:pPr>
            <w:r w:rsidRPr="00EF32C4">
              <w:rPr>
                <w:rFonts w:ascii="Times New Roman" w:hAnsi="Times New Roman"/>
              </w:rPr>
              <w:t>Формирование проектной документации до проверки дисциплинарной информационной модели на коллизии</w:t>
            </w:r>
          </w:p>
        </w:tc>
        <w:tc>
          <w:tcPr>
            <w:tcW w:w="830" w:type="pct"/>
            <w:vAlign w:val="center"/>
          </w:tcPr>
          <w:p w14:paraId="05A63B93" w14:textId="77777777" w:rsidR="00EC4CB9" w:rsidRPr="00EF32C4" w:rsidRDefault="00EC4CB9" w:rsidP="002F2833">
            <w:pPr>
              <w:suppressAutoHyphens/>
              <w:spacing w:after="0" w:line="240" w:lineRule="auto"/>
              <w:jc w:val="center"/>
              <w:rPr>
                <w:rFonts w:ascii="Times New Roman" w:hAnsi="Times New Roman"/>
                <w:b/>
              </w:rPr>
            </w:pPr>
            <w:r w:rsidRPr="00EF32C4">
              <w:rPr>
                <w:rFonts w:ascii="Times New Roman" w:hAnsi="Times New Roman"/>
                <w:b/>
              </w:rPr>
              <w:t>72</w:t>
            </w:r>
          </w:p>
        </w:tc>
      </w:tr>
      <w:tr w:rsidR="00EC4CB9" w:rsidRPr="00EF32C4" w14:paraId="4E005B14" w14:textId="77777777" w:rsidTr="002F2833">
        <w:tc>
          <w:tcPr>
            <w:tcW w:w="4170" w:type="pct"/>
            <w:gridSpan w:val="2"/>
          </w:tcPr>
          <w:p w14:paraId="4ADD8108" w14:textId="77777777" w:rsidR="00EC4CB9" w:rsidRPr="00EF32C4" w:rsidRDefault="00EC4CB9" w:rsidP="002F2833">
            <w:pPr>
              <w:suppressAutoHyphens/>
              <w:spacing w:after="0" w:line="240" w:lineRule="auto"/>
              <w:jc w:val="both"/>
              <w:rPr>
                <w:rFonts w:ascii="Times New Roman" w:hAnsi="Times New Roman"/>
                <w:b/>
                <w:bCs/>
              </w:rPr>
            </w:pPr>
            <w:r w:rsidRPr="00EF32C4">
              <w:rPr>
                <w:rFonts w:ascii="Times New Roman" w:hAnsi="Times New Roman"/>
                <w:b/>
                <w:bCs/>
              </w:rPr>
              <w:t xml:space="preserve">Курсовой проект </w:t>
            </w:r>
          </w:p>
          <w:p w14:paraId="2EABFB48" w14:textId="77777777" w:rsidR="00EC4CB9" w:rsidRPr="00EF32C4" w:rsidRDefault="00EC4CB9" w:rsidP="002F2833">
            <w:pPr>
              <w:suppressAutoHyphens/>
              <w:spacing w:after="0" w:line="240" w:lineRule="auto"/>
              <w:jc w:val="both"/>
              <w:rPr>
                <w:rFonts w:ascii="Times New Roman" w:hAnsi="Times New Roman"/>
                <w:b/>
                <w:bCs/>
              </w:rPr>
            </w:pPr>
            <w:r w:rsidRPr="00EF32C4">
              <w:rPr>
                <w:rFonts w:ascii="Times New Roman" w:hAnsi="Times New Roman"/>
                <w:b/>
                <w:bCs/>
              </w:rPr>
              <w:t xml:space="preserve">Тематика курсовых проектов </w:t>
            </w:r>
          </w:p>
          <w:p w14:paraId="16D3B7CD" w14:textId="77777777" w:rsidR="00EC4CB9" w:rsidRPr="00EF32C4" w:rsidRDefault="00EC4CB9" w:rsidP="00EC4CB9">
            <w:pPr>
              <w:numPr>
                <w:ilvl w:val="0"/>
                <w:numId w:val="14"/>
              </w:numPr>
              <w:spacing w:after="0" w:line="240" w:lineRule="auto"/>
              <w:rPr>
                <w:rFonts w:ascii="Times New Roman" w:hAnsi="Times New Roman"/>
              </w:rPr>
            </w:pPr>
            <w:r w:rsidRPr="00EF32C4">
              <w:rPr>
                <w:rFonts w:ascii="Times New Roman" w:hAnsi="Times New Roman"/>
              </w:rPr>
              <w:t>Проектирование и моделирование основных разделов цифровой модели малоэтажного жилого здания.</w:t>
            </w:r>
          </w:p>
          <w:p w14:paraId="533EE141" w14:textId="77777777" w:rsidR="00EC4CB9" w:rsidRPr="00EF32C4" w:rsidRDefault="00EC4CB9" w:rsidP="00EC4CB9">
            <w:pPr>
              <w:numPr>
                <w:ilvl w:val="0"/>
                <w:numId w:val="14"/>
              </w:numPr>
              <w:suppressAutoHyphens/>
              <w:spacing w:after="0" w:line="240" w:lineRule="auto"/>
              <w:jc w:val="both"/>
              <w:rPr>
                <w:rFonts w:ascii="Times New Roman" w:hAnsi="Times New Roman"/>
              </w:rPr>
            </w:pPr>
            <w:r w:rsidRPr="00EF32C4">
              <w:rPr>
                <w:rFonts w:ascii="Times New Roman" w:hAnsi="Times New Roman"/>
              </w:rPr>
              <w:t>Проектирование и моделирование основных разделов цифровой модели многоквартирного жилого дома.</w:t>
            </w:r>
          </w:p>
          <w:p w14:paraId="2E5453C8" w14:textId="77777777" w:rsidR="00EC4CB9" w:rsidRPr="00EF32C4" w:rsidRDefault="00EC4CB9" w:rsidP="00EC4CB9">
            <w:pPr>
              <w:numPr>
                <w:ilvl w:val="0"/>
                <w:numId w:val="14"/>
              </w:numPr>
              <w:suppressAutoHyphens/>
              <w:spacing w:after="0" w:line="240" w:lineRule="auto"/>
              <w:jc w:val="both"/>
              <w:rPr>
                <w:rFonts w:ascii="Times New Roman" w:hAnsi="Times New Roman"/>
              </w:rPr>
            </w:pPr>
            <w:r w:rsidRPr="00EF32C4">
              <w:rPr>
                <w:rFonts w:ascii="Times New Roman" w:hAnsi="Times New Roman"/>
              </w:rPr>
              <w:t>Проектирование и моделирование основных разделов цифровой модели административного здания.</w:t>
            </w:r>
          </w:p>
          <w:p w14:paraId="741ED8F9" w14:textId="77777777" w:rsidR="00EC4CB9" w:rsidRPr="00EF32C4" w:rsidRDefault="00EC4CB9" w:rsidP="00EC4CB9">
            <w:pPr>
              <w:numPr>
                <w:ilvl w:val="0"/>
                <w:numId w:val="14"/>
              </w:numPr>
              <w:suppressAutoHyphens/>
              <w:spacing w:after="0" w:line="240" w:lineRule="auto"/>
              <w:jc w:val="both"/>
              <w:rPr>
                <w:rFonts w:ascii="Times New Roman" w:hAnsi="Times New Roman"/>
              </w:rPr>
            </w:pPr>
            <w:r w:rsidRPr="00EF32C4">
              <w:rPr>
                <w:rFonts w:ascii="Times New Roman" w:hAnsi="Times New Roman"/>
              </w:rPr>
              <w:t>Проектирование и моделирование основных разделов цифровой модели общественного здания.</w:t>
            </w:r>
          </w:p>
          <w:p w14:paraId="5E76C6EF" w14:textId="77777777" w:rsidR="00EC4CB9" w:rsidRPr="00EF32C4" w:rsidRDefault="00EC4CB9" w:rsidP="00EC4CB9">
            <w:pPr>
              <w:numPr>
                <w:ilvl w:val="0"/>
                <w:numId w:val="14"/>
              </w:numPr>
              <w:suppressAutoHyphens/>
              <w:spacing w:after="0" w:line="240" w:lineRule="auto"/>
              <w:jc w:val="both"/>
              <w:rPr>
                <w:rFonts w:ascii="Times New Roman" w:hAnsi="Times New Roman"/>
              </w:rPr>
            </w:pPr>
            <w:r w:rsidRPr="00EF32C4">
              <w:rPr>
                <w:rFonts w:ascii="Times New Roman" w:hAnsi="Times New Roman"/>
              </w:rPr>
              <w:t>Проектирование и моделирование основных разделов</w:t>
            </w:r>
            <w:r>
              <w:rPr>
                <w:rFonts w:ascii="Times New Roman" w:hAnsi="Times New Roman"/>
              </w:rPr>
              <w:t xml:space="preserve"> </w:t>
            </w:r>
            <w:r w:rsidRPr="00EF32C4">
              <w:rPr>
                <w:rFonts w:ascii="Times New Roman" w:hAnsi="Times New Roman"/>
              </w:rPr>
              <w:t>цифровой модели промышленного</w:t>
            </w:r>
            <w:r>
              <w:rPr>
                <w:rFonts w:ascii="Times New Roman" w:hAnsi="Times New Roman"/>
              </w:rPr>
              <w:t xml:space="preserve"> </w:t>
            </w:r>
            <w:r w:rsidRPr="00EF32C4">
              <w:rPr>
                <w:rFonts w:ascii="Times New Roman" w:hAnsi="Times New Roman"/>
              </w:rPr>
              <w:t>здания.</w:t>
            </w:r>
          </w:p>
        </w:tc>
        <w:tc>
          <w:tcPr>
            <w:tcW w:w="830" w:type="pct"/>
            <w:vMerge w:val="restart"/>
            <w:vAlign w:val="center"/>
          </w:tcPr>
          <w:p w14:paraId="0DBAB00B" w14:textId="4F03CC9C" w:rsidR="00EC4CB9" w:rsidRPr="00EF32C4" w:rsidRDefault="00EC4CB9" w:rsidP="002F2833">
            <w:pPr>
              <w:spacing w:after="0" w:line="240" w:lineRule="auto"/>
              <w:jc w:val="center"/>
              <w:rPr>
                <w:rFonts w:ascii="Times New Roman" w:hAnsi="Times New Roman"/>
                <w:b/>
              </w:rPr>
            </w:pPr>
            <w:r>
              <w:rPr>
                <w:rFonts w:ascii="Times New Roman" w:hAnsi="Times New Roman"/>
                <w:b/>
              </w:rPr>
              <w:t>20</w:t>
            </w:r>
          </w:p>
        </w:tc>
      </w:tr>
      <w:tr w:rsidR="00EC4CB9" w:rsidRPr="00EF32C4" w14:paraId="2BB26124" w14:textId="77777777" w:rsidTr="002F2833">
        <w:tc>
          <w:tcPr>
            <w:tcW w:w="4170" w:type="pct"/>
            <w:gridSpan w:val="2"/>
          </w:tcPr>
          <w:p w14:paraId="7EB2FA3C" w14:textId="77777777" w:rsidR="00EC4CB9" w:rsidRPr="00EF32C4" w:rsidRDefault="00EC4CB9" w:rsidP="002F2833">
            <w:pPr>
              <w:suppressAutoHyphens/>
              <w:spacing w:after="0" w:line="240" w:lineRule="auto"/>
              <w:jc w:val="both"/>
              <w:rPr>
                <w:rFonts w:ascii="Times New Roman" w:hAnsi="Times New Roman"/>
                <w:bCs/>
                <w:i/>
              </w:rPr>
            </w:pPr>
            <w:r w:rsidRPr="00EF32C4">
              <w:rPr>
                <w:rFonts w:ascii="Times New Roman" w:hAnsi="Times New Roman"/>
                <w:b/>
              </w:rPr>
              <w:t xml:space="preserve">Обязательные аудиторные учебные занятия </w:t>
            </w:r>
            <w:r w:rsidRPr="00EF32C4">
              <w:rPr>
                <w:rFonts w:ascii="Times New Roman" w:hAnsi="Times New Roman"/>
                <w:b/>
                <w:bCs/>
              </w:rPr>
              <w:t xml:space="preserve">по курсовому проекту </w:t>
            </w:r>
          </w:p>
          <w:p w14:paraId="3336C62F"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Классификация версий программного обеспечения для работы с информационными моделями зданий</w:t>
            </w:r>
          </w:p>
          <w:p w14:paraId="575DD29D" w14:textId="77777777" w:rsidR="00EC4CB9" w:rsidRPr="00EF32C4" w:rsidRDefault="00EC4CB9" w:rsidP="00EC4CB9">
            <w:pPr>
              <w:numPr>
                <w:ilvl w:val="0"/>
                <w:numId w:val="16"/>
              </w:numPr>
              <w:spacing w:after="0" w:line="240" w:lineRule="auto"/>
              <w:rPr>
                <w:rFonts w:ascii="Times New Roman" w:hAnsi="Times New Roman"/>
              </w:rPr>
            </w:pPr>
            <w:r w:rsidRPr="00EF32C4">
              <w:rPr>
                <w:rFonts w:ascii="Times New Roman" w:hAnsi="Times New Roman"/>
              </w:rPr>
              <w:t>Создание шаблона и библиотеки компонентов цифровой информационной модели раздела гражданского здания.</w:t>
            </w:r>
          </w:p>
          <w:p w14:paraId="4565AD32"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Определение оптимального состава дисциплинарных разделов цифровой модели</w:t>
            </w:r>
          </w:p>
          <w:p w14:paraId="68B2410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дисциплинарных информационных моделей строительного объекта</w:t>
            </w:r>
          </w:p>
          <w:p w14:paraId="1975E95D"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Анализ работ по информационному моделированию для объектов производственного и непроизводственного назначения в составе проектной и рабочей документации.</w:t>
            </w:r>
          </w:p>
          <w:p w14:paraId="5B864842"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инженерной цифровой модели местности</w:t>
            </w:r>
          </w:p>
          <w:p w14:paraId="498F0403"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модели планировочной организации территории участка строительства (генеральный план, вертикальная планировка, благоустройство)</w:t>
            </w:r>
          </w:p>
          <w:p w14:paraId="0E99C07C"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модели архитектурного облика и планировочных решений</w:t>
            </w:r>
          </w:p>
          <w:p w14:paraId="3B79FCE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сводной модели в реальных координатах</w:t>
            </w:r>
          </w:p>
          <w:p w14:paraId="51E84265"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Формирование укрупненной ведомости объемов работ из BIM-модели</w:t>
            </w:r>
          </w:p>
          <w:p w14:paraId="56480F08"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архитектурной модели</w:t>
            </w:r>
          </w:p>
          <w:p w14:paraId="257586CA"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Формирование ведомости объемов работ из BIM-модели</w:t>
            </w:r>
          </w:p>
          <w:p w14:paraId="28C0C7E7"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Создание координационного файла для совместной работы и коллективной работы над объектом</w:t>
            </w:r>
          </w:p>
          <w:p w14:paraId="06C1BE91"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Формирование основных частей дизайн-проектов</w:t>
            </w:r>
          </w:p>
          <w:p w14:paraId="51B86564"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Рендеринг</w:t>
            </w:r>
          </w:p>
          <w:p w14:paraId="2A168752"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Формирование ведомости отделки, оборудования, мебели</w:t>
            </w:r>
          </w:p>
          <w:p w14:paraId="3D520E0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Формирование видеороликов объекта</w:t>
            </w:r>
          </w:p>
          <w:p w14:paraId="0FF1406C"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модели основных несущих конструкций здания</w:t>
            </w:r>
          </w:p>
          <w:p w14:paraId="354117D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модели основных магистралей внутренних инженерных систем здания и основного инженерного оборудования</w:t>
            </w:r>
          </w:p>
          <w:p w14:paraId="1D3CA48B"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модели по разделу «Технологические решения» для промышленных зданий</w:t>
            </w:r>
          </w:p>
          <w:p w14:paraId="3A8131A0"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расчетной модели конструкций здания</w:t>
            </w:r>
          </w:p>
          <w:p w14:paraId="0959ABC2"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сводной модели в реальных координатах</w:t>
            </w:r>
          </w:p>
          <w:p w14:paraId="501EE2C7"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модели конструкций здания (при необходимости трехмерного 3D) армирования по разделу «Конструкции железобетонные» (КЖ) и сложных 3D узлов на основе атрибутивных характеристик и плоских (2D элементов)</w:t>
            </w:r>
          </w:p>
          <w:p w14:paraId="4BEEDA10"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Разработка модели внутренних инженерных систем (без моделирования кабельной продукции малого сечения)</w:t>
            </w:r>
          </w:p>
          <w:p w14:paraId="253075A0"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Анализ требований технического задания</w:t>
            </w:r>
          </w:p>
          <w:p w14:paraId="4F1D3E7C"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Анализ требований заказчика к информационной модели строительного объекта. </w:t>
            </w:r>
          </w:p>
          <w:p w14:paraId="2FF30034"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Определение состав дисциплинарных моделей в соответствии с техническим заданием</w:t>
            </w:r>
          </w:p>
          <w:p w14:paraId="185B869C"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Провести декомпозицию информационной модели на дисциплинарные информационные модели. </w:t>
            </w:r>
          </w:p>
          <w:p w14:paraId="0A47DF9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Определить состав компонентов проектируемой дисциплинарной информационной модели, их информационное наполнение и пути передачи информации.</w:t>
            </w:r>
          </w:p>
          <w:p w14:paraId="0259AAA8"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Определить программные средства информационного моделирования и проанализировать их возможности для моделирования, обмена данными и выпуска проектной документации.</w:t>
            </w:r>
          </w:p>
          <w:p w14:paraId="44F499BE"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Проанализировать библиотеку компонентов информационной модели, определить уровень проработки элементов дисциплинарной информационной модели. </w:t>
            </w:r>
          </w:p>
          <w:p w14:paraId="76BAD607"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Анализ шаблонов проекта информационного моделирования и компоненты дисциплинарной информационной модели</w:t>
            </w:r>
          </w:p>
          <w:p w14:paraId="78B1D0BD"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Определить состав и роли участников проектирования, установить уровни доступа к информации.</w:t>
            </w:r>
          </w:p>
          <w:p w14:paraId="58A1C8C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Проанализировать и выбрать доступные технологии коллективной работы над информационной моделью.</w:t>
            </w:r>
          </w:p>
          <w:p w14:paraId="51A0B70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Утвердить структуру здания и общую систему координат для моделирования частей дисциплинарных моделей.</w:t>
            </w:r>
          </w:p>
          <w:p w14:paraId="1D9AC351"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Анализ доступных технологии координации коллективной работы по информационному моделированию. </w:t>
            </w:r>
          </w:p>
          <w:p w14:paraId="5543B53E"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На основании исходных данных для проектирования и требований к информационному моделированию создать архитектурную, конструктивную информационные модели здания.</w:t>
            </w:r>
          </w:p>
          <w:p w14:paraId="218CFBEB"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Проверить архитектурную, конструктивные информационные модели на внутренние коллизии.</w:t>
            </w:r>
          </w:p>
          <w:p w14:paraId="38A92B88"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Сформировать отчет о проверке.</w:t>
            </w:r>
          </w:p>
          <w:p w14:paraId="4CF7CCFC"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Проверить выполнение требований технического задания в компонентах архитектурной, конструктивной информационных моделях. </w:t>
            </w:r>
          </w:p>
          <w:p w14:paraId="597FAB73"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Внесение изменений в архитектурную, конструктивную информационные модели. </w:t>
            </w:r>
          </w:p>
          <w:p w14:paraId="11E134B2"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Сформировать архитектурные, конструктивные чертежи здания. </w:t>
            </w:r>
          </w:p>
          <w:p w14:paraId="07AF42F2"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Сохранить архитектурную, конструктивную информационные модели в проприетарном формате. </w:t>
            </w:r>
          </w:p>
          <w:p w14:paraId="69A7ECD1"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Провести настройку экспорта данных и сохранить архитектурную, конструктивную информационные модели в открытом формате IFC.</w:t>
            </w:r>
          </w:p>
          <w:p w14:paraId="6A3502E3"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Проанализировать исходные цифровые данные геодезических изысканий. </w:t>
            </w:r>
          </w:p>
          <w:p w14:paraId="0EBCAD10"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Сформировать цифровую информационную модель местности (ЦИММ).</w:t>
            </w:r>
          </w:p>
          <w:p w14:paraId="7747F62E"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Сохранить цифровую информационную модель местности в проприетарном формате.</w:t>
            </w:r>
          </w:p>
          <w:p w14:paraId="1EBC4BD5"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Провести настройку экспорта данных и сохранить цифровую информационную модель местности в открытом формате IFC.</w:t>
            </w:r>
          </w:p>
          <w:p w14:paraId="38B5ED71"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Выбрать удобные форматы и провести объединение архитектурной, конструктивной информационных моделей здания и цифровой информационной модели местности в единую модель доступным методом.</w:t>
            </w:r>
          </w:p>
          <w:p w14:paraId="3662D155"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На основе данных архитектурной, конструктивной информационных моделей сформировать информационную модель одной из инженерных систем</w:t>
            </w:r>
          </w:p>
          <w:p w14:paraId="08057616"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Передать данные информационной модели в расчет (например, экспорт в программу Excel). Провести расчет параметров инженерной системы. Занести рассчитанные значения в параметры элементов информационной модели инженерной системы.</w:t>
            </w:r>
          </w:p>
          <w:p w14:paraId="548FD30D"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Проверить информационную модель инженерной системы на коллизии. Сформировать отчет.</w:t>
            </w:r>
          </w:p>
          <w:p w14:paraId="2CA0883E"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Внесение изменений в информационную модель инженерной системы.</w:t>
            </w:r>
          </w:p>
          <w:p w14:paraId="2597894B"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Сформировать чертежи инженерной системы. </w:t>
            </w:r>
          </w:p>
          <w:p w14:paraId="417AC2C2"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Проверить выполнение требований заказчика к информационной модели инженерной системы.</w:t>
            </w:r>
          </w:p>
          <w:p w14:paraId="1D8E7561"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Внести изменения в расположение конструктивных элементов архитектурной, конструктивной информационных моделей здания. </w:t>
            </w:r>
          </w:p>
          <w:p w14:paraId="7D39C91A"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Оценить влияние изменений на информационную модель инженерной системы. Обсудить результат. </w:t>
            </w:r>
          </w:p>
          <w:p w14:paraId="2CE4D37F"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Решение задач междисциплинарной координации информационной модели здания. </w:t>
            </w:r>
          </w:p>
          <w:p w14:paraId="61927C16"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Сборка сводной информационной модели и требования.</w:t>
            </w:r>
          </w:p>
          <w:p w14:paraId="4BAF46BC"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Собрать архитектурную, конструктивную информационные модели и информационную модель инженерной сети (инженерных сетей) в сводную информационную модель.</w:t>
            </w:r>
          </w:p>
          <w:p w14:paraId="1E3985F9"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Провести проверку на коллизии. Сформировать отчет. </w:t>
            </w:r>
          </w:p>
          <w:p w14:paraId="1FD5559C"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 xml:space="preserve"> Провести визуальный анализ информационной модели, с распределением задания на корректировку дисциплинарных информационных моделей</w:t>
            </w:r>
          </w:p>
          <w:p w14:paraId="56420555"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Использовать доступный облачный сервер для междисциплинарной координации информационной модели.</w:t>
            </w:r>
          </w:p>
          <w:p w14:paraId="3DD3688B" w14:textId="77777777" w:rsidR="00EC4CB9" w:rsidRPr="00EF32C4" w:rsidRDefault="00EC4CB9" w:rsidP="00EC4CB9">
            <w:pPr>
              <w:numPr>
                <w:ilvl w:val="0"/>
                <w:numId w:val="16"/>
              </w:numPr>
              <w:suppressAutoHyphens/>
              <w:spacing w:after="0" w:line="240" w:lineRule="auto"/>
              <w:jc w:val="both"/>
              <w:rPr>
                <w:rFonts w:ascii="Times New Roman" w:hAnsi="Times New Roman"/>
              </w:rPr>
            </w:pPr>
            <w:r w:rsidRPr="00EF32C4">
              <w:rPr>
                <w:rFonts w:ascii="Times New Roman" w:hAnsi="Times New Roman"/>
              </w:rPr>
              <w:t>Экспорт и сохранение цифровой информационной модели здания в открытом и проприетарном форматах.</w:t>
            </w:r>
          </w:p>
        </w:tc>
        <w:tc>
          <w:tcPr>
            <w:tcW w:w="830" w:type="pct"/>
            <w:vMerge/>
            <w:vAlign w:val="center"/>
          </w:tcPr>
          <w:p w14:paraId="725E6E17" w14:textId="77777777" w:rsidR="00EC4CB9" w:rsidRPr="00EF32C4" w:rsidRDefault="00EC4CB9" w:rsidP="002F2833">
            <w:pPr>
              <w:spacing w:after="0" w:line="240" w:lineRule="auto"/>
              <w:rPr>
                <w:rFonts w:ascii="Times New Roman" w:hAnsi="Times New Roman"/>
                <w:b/>
              </w:rPr>
            </w:pPr>
          </w:p>
        </w:tc>
      </w:tr>
      <w:tr w:rsidR="00EC4CB9" w:rsidRPr="00EF32C4" w14:paraId="2DB2FA78" w14:textId="77777777" w:rsidTr="002F2833">
        <w:tc>
          <w:tcPr>
            <w:tcW w:w="4170" w:type="pct"/>
            <w:gridSpan w:val="2"/>
          </w:tcPr>
          <w:p w14:paraId="7545746C"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Экзамен по модулю</w:t>
            </w:r>
          </w:p>
        </w:tc>
        <w:tc>
          <w:tcPr>
            <w:tcW w:w="830" w:type="pct"/>
            <w:vAlign w:val="center"/>
          </w:tcPr>
          <w:p w14:paraId="049044FB" w14:textId="6B98E737" w:rsidR="00EC4CB9" w:rsidRPr="00EF32C4" w:rsidRDefault="00EC4CB9" w:rsidP="002F2833">
            <w:pPr>
              <w:spacing w:after="0" w:line="240" w:lineRule="auto"/>
              <w:jc w:val="center"/>
              <w:rPr>
                <w:rFonts w:ascii="Times New Roman" w:hAnsi="Times New Roman"/>
                <w:b/>
              </w:rPr>
            </w:pPr>
            <w:r w:rsidRPr="00EF32C4">
              <w:rPr>
                <w:rFonts w:ascii="Times New Roman" w:hAnsi="Times New Roman"/>
                <w:b/>
              </w:rPr>
              <w:t>1</w:t>
            </w:r>
            <w:r>
              <w:rPr>
                <w:rFonts w:ascii="Times New Roman" w:hAnsi="Times New Roman"/>
                <w:b/>
              </w:rPr>
              <w:t>8</w:t>
            </w:r>
          </w:p>
        </w:tc>
      </w:tr>
      <w:tr w:rsidR="00EC4CB9" w:rsidRPr="00EF32C4" w14:paraId="1910BF54" w14:textId="77777777" w:rsidTr="002F2833">
        <w:tc>
          <w:tcPr>
            <w:tcW w:w="4170" w:type="pct"/>
            <w:gridSpan w:val="2"/>
          </w:tcPr>
          <w:p w14:paraId="463FAAA8" w14:textId="77777777" w:rsidR="00EC4CB9" w:rsidRPr="00EF32C4" w:rsidRDefault="00EC4CB9" w:rsidP="002F2833">
            <w:pPr>
              <w:spacing w:after="0" w:line="240" w:lineRule="auto"/>
              <w:rPr>
                <w:rFonts w:ascii="Times New Roman" w:hAnsi="Times New Roman"/>
                <w:b/>
                <w:bCs/>
              </w:rPr>
            </w:pPr>
            <w:r w:rsidRPr="00EF32C4">
              <w:rPr>
                <w:rFonts w:ascii="Times New Roman" w:hAnsi="Times New Roman"/>
                <w:b/>
                <w:bCs/>
              </w:rPr>
              <w:t>Всего</w:t>
            </w:r>
          </w:p>
        </w:tc>
        <w:tc>
          <w:tcPr>
            <w:tcW w:w="830" w:type="pct"/>
            <w:vAlign w:val="center"/>
          </w:tcPr>
          <w:p w14:paraId="1382B970" w14:textId="4F30467A" w:rsidR="00EC4CB9" w:rsidRPr="00EF32C4" w:rsidRDefault="00EC4CB9" w:rsidP="002F2833">
            <w:pPr>
              <w:spacing w:after="0" w:line="240" w:lineRule="auto"/>
              <w:jc w:val="center"/>
              <w:rPr>
                <w:rFonts w:ascii="Times New Roman" w:hAnsi="Times New Roman"/>
                <w:b/>
              </w:rPr>
            </w:pPr>
            <w:r w:rsidRPr="00EF32C4">
              <w:rPr>
                <w:rFonts w:ascii="Times New Roman" w:hAnsi="Times New Roman"/>
                <w:b/>
              </w:rPr>
              <w:t>43</w:t>
            </w:r>
            <w:r>
              <w:rPr>
                <w:rFonts w:ascii="Times New Roman" w:hAnsi="Times New Roman"/>
                <w:b/>
              </w:rPr>
              <w:t>8</w:t>
            </w:r>
          </w:p>
        </w:tc>
      </w:tr>
    </w:tbl>
    <w:p w14:paraId="3288B17D" w14:textId="77777777" w:rsidR="00EC4CB9" w:rsidRPr="00EF32C4" w:rsidRDefault="00EC4CB9" w:rsidP="00EC4CB9">
      <w:pPr>
        <w:suppressAutoHyphens/>
        <w:spacing w:after="0" w:line="240" w:lineRule="auto"/>
        <w:rPr>
          <w:rFonts w:ascii="Times New Roman" w:hAnsi="Times New Roman"/>
          <w:i/>
        </w:rPr>
      </w:pPr>
    </w:p>
    <w:p w14:paraId="410DD630" w14:textId="77777777" w:rsidR="00EC4CB9" w:rsidRPr="00EF32C4" w:rsidRDefault="00EC4CB9" w:rsidP="00EC4CB9">
      <w:pPr>
        <w:spacing w:after="0" w:line="240" w:lineRule="auto"/>
        <w:rPr>
          <w:rFonts w:ascii="Times New Roman" w:hAnsi="Times New Roman"/>
          <w:i/>
        </w:rPr>
        <w:sectPr w:rsidR="00EC4CB9" w:rsidRPr="00EF32C4" w:rsidSect="00EC4CB9">
          <w:pgSz w:w="16840" w:h="11907" w:orient="landscape"/>
          <w:pgMar w:top="851" w:right="1134" w:bottom="851" w:left="992" w:header="709" w:footer="709" w:gutter="0"/>
          <w:cols w:space="720"/>
        </w:sectPr>
      </w:pPr>
    </w:p>
    <w:p w14:paraId="4ADEB7BE" w14:textId="77777777" w:rsidR="00EC4CB9" w:rsidRPr="00D07F7B" w:rsidRDefault="00EC4CB9" w:rsidP="00EC4CB9">
      <w:pPr>
        <w:spacing w:after="0"/>
        <w:jc w:val="center"/>
        <w:rPr>
          <w:rFonts w:ascii="Times New Roman" w:hAnsi="Times New Roman"/>
          <w:b/>
          <w:bCs/>
          <w:sz w:val="24"/>
          <w:szCs w:val="24"/>
        </w:rPr>
      </w:pPr>
      <w:r w:rsidRPr="00D07F7B">
        <w:rPr>
          <w:rFonts w:ascii="Times New Roman" w:hAnsi="Times New Roman"/>
          <w:b/>
          <w:bCs/>
          <w:sz w:val="24"/>
          <w:szCs w:val="24"/>
        </w:rPr>
        <w:t>3. УСЛОВИЯ РЕАЛИЗАЦИИ ПРОФЕССИОНАЛЬНОГО МОДУЛЯ</w:t>
      </w:r>
    </w:p>
    <w:p w14:paraId="5D3BD8BA" w14:textId="77777777" w:rsidR="00EC4CB9" w:rsidRPr="00D07F7B" w:rsidRDefault="00EC4CB9" w:rsidP="00EC4CB9">
      <w:pPr>
        <w:spacing w:after="0"/>
        <w:ind w:firstLine="709"/>
        <w:rPr>
          <w:rFonts w:ascii="Times New Roman" w:hAnsi="Times New Roman"/>
          <w:b/>
          <w:bCs/>
          <w:sz w:val="24"/>
          <w:szCs w:val="24"/>
        </w:rPr>
      </w:pPr>
    </w:p>
    <w:p w14:paraId="5BF63634" w14:textId="77777777" w:rsidR="00EC4CB9" w:rsidRPr="00D07F7B" w:rsidRDefault="00EC4CB9" w:rsidP="00EC4CB9">
      <w:pPr>
        <w:spacing w:after="0"/>
        <w:ind w:firstLine="709"/>
        <w:rPr>
          <w:rFonts w:ascii="Times New Roman" w:hAnsi="Times New Roman"/>
          <w:b/>
          <w:bCs/>
          <w:sz w:val="24"/>
          <w:szCs w:val="24"/>
        </w:rPr>
      </w:pPr>
      <w:r w:rsidRPr="00D07F7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9127FF8" w14:textId="77777777" w:rsidR="00F45D78" w:rsidRPr="00B916FE" w:rsidRDefault="00F45D78" w:rsidP="00F45D78">
      <w:pPr>
        <w:autoSpaceDE w:val="0"/>
        <w:autoSpaceDN w:val="0"/>
        <w:spacing w:after="0" w:line="240" w:lineRule="auto"/>
        <w:jc w:val="both"/>
        <w:rPr>
          <w:rFonts w:ascii="Times New Roman" w:hAnsi="Times New Roman"/>
          <w:sz w:val="20"/>
          <w:szCs w:val="20"/>
        </w:rPr>
      </w:pPr>
      <w:r w:rsidRPr="00B916FE">
        <w:rPr>
          <w:rFonts w:ascii="Times New Roman" w:hAnsi="Times New Roman"/>
          <w:bCs/>
          <w:sz w:val="24"/>
          <w:szCs w:val="24"/>
        </w:rPr>
        <w:t>Лаборатория информационного и BIM-моделирования, проектирования,</w:t>
      </w:r>
      <w:r w:rsidRPr="00D07F7B">
        <w:rPr>
          <w:rFonts w:ascii="Times New Roman" w:hAnsi="Times New Roman"/>
          <w:bCs/>
          <w:i/>
          <w:sz w:val="24"/>
          <w:szCs w:val="24"/>
        </w:rPr>
        <w:t xml:space="preserve"> </w:t>
      </w:r>
      <w:r>
        <w:rPr>
          <w:rFonts w:ascii="Times New Roman" w:hAnsi="Times New Roman"/>
          <w:bCs/>
          <w:sz w:val="24"/>
          <w:szCs w:val="24"/>
        </w:rPr>
        <w:t>оснащенная</w:t>
      </w:r>
      <w:r w:rsidRPr="00D07F7B">
        <w:rPr>
          <w:rFonts w:ascii="Times New Roman" w:hAnsi="Times New Roman"/>
          <w:bCs/>
          <w:sz w:val="24"/>
          <w:szCs w:val="24"/>
        </w:rPr>
        <w:t xml:space="preserve"> в соответствии с п. 6.1.2.3 Примерной рабочей программы по специальности 08.02.15 Информационное</w:t>
      </w:r>
      <w:r>
        <w:rPr>
          <w:rFonts w:ascii="Times New Roman" w:hAnsi="Times New Roman"/>
          <w:bCs/>
          <w:sz w:val="24"/>
          <w:szCs w:val="24"/>
        </w:rPr>
        <w:t xml:space="preserve"> </w:t>
      </w:r>
      <w:r w:rsidRPr="00D07F7B">
        <w:rPr>
          <w:rFonts w:ascii="Times New Roman" w:hAnsi="Times New Roman"/>
          <w:bCs/>
          <w:sz w:val="24"/>
          <w:szCs w:val="24"/>
        </w:rPr>
        <w:t>моделирование в строительстве.</w:t>
      </w:r>
    </w:p>
    <w:p w14:paraId="713547A0" w14:textId="77777777" w:rsidR="00EC4CB9" w:rsidRPr="00D07F7B" w:rsidRDefault="00EC4CB9" w:rsidP="00F45D78">
      <w:pPr>
        <w:suppressAutoHyphens/>
        <w:spacing w:after="0"/>
        <w:jc w:val="both"/>
        <w:rPr>
          <w:rFonts w:ascii="Times New Roman" w:hAnsi="Times New Roman"/>
          <w:bCs/>
          <w:i/>
          <w:sz w:val="24"/>
          <w:szCs w:val="24"/>
        </w:rPr>
      </w:pPr>
      <w:bookmarkStart w:id="0" w:name="_GoBack"/>
      <w:bookmarkEnd w:id="0"/>
      <w:r w:rsidRPr="00D07F7B">
        <w:rPr>
          <w:rFonts w:ascii="Times New Roman" w:hAnsi="Times New Roman"/>
          <w:bCs/>
          <w:sz w:val="24"/>
          <w:szCs w:val="24"/>
        </w:rPr>
        <w:t>Оснащенные базы практики в соответствии с п 6.1.2.4 примерной рабочей программы по специальности 08.02.15 Информационное</w:t>
      </w:r>
      <w:r>
        <w:rPr>
          <w:rFonts w:ascii="Times New Roman" w:hAnsi="Times New Roman"/>
          <w:bCs/>
          <w:sz w:val="24"/>
          <w:szCs w:val="24"/>
        </w:rPr>
        <w:t xml:space="preserve"> </w:t>
      </w:r>
      <w:r w:rsidRPr="00D07F7B">
        <w:rPr>
          <w:rFonts w:ascii="Times New Roman" w:hAnsi="Times New Roman"/>
          <w:bCs/>
          <w:sz w:val="24"/>
          <w:szCs w:val="24"/>
        </w:rPr>
        <w:t>моделирование в строительстве.</w:t>
      </w:r>
    </w:p>
    <w:p w14:paraId="2409BC0A" w14:textId="77777777" w:rsidR="00EC4CB9" w:rsidRDefault="00EC4CB9" w:rsidP="00EC4CB9">
      <w:pPr>
        <w:spacing w:after="0"/>
        <w:ind w:firstLine="709"/>
        <w:rPr>
          <w:rFonts w:ascii="Times New Roman" w:hAnsi="Times New Roman"/>
          <w:b/>
          <w:bCs/>
          <w:sz w:val="24"/>
          <w:szCs w:val="24"/>
        </w:rPr>
      </w:pPr>
    </w:p>
    <w:p w14:paraId="247F894D" w14:textId="77777777" w:rsidR="00EC4CB9" w:rsidRPr="00D07F7B" w:rsidRDefault="00EC4CB9" w:rsidP="00EC4CB9">
      <w:pPr>
        <w:spacing w:after="0"/>
        <w:ind w:firstLine="709"/>
        <w:rPr>
          <w:rFonts w:ascii="Times New Roman" w:hAnsi="Times New Roman"/>
          <w:b/>
          <w:bCs/>
          <w:sz w:val="24"/>
          <w:szCs w:val="24"/>
        </w:rPr>
      </w:pPr>
      <w:r w:rsidRPr="00D07F7B">
        <w:rPr>
          <w:rFonts w:ascii="Times New Roman" w:hAnsi="Times New Roman"/>
          <w:b/>
          <w:bCs/>
          <w:sz w:val="24"/>
          <w:szCs w:val="24"/>
        </w:rPr>
        <w:t>3.2. Информационное обеспечение реализации программы</w:t>
      </w:r>
    </w:p>
    <w:p w14:paraId="4BC31541" w14:textId="77777777" w:rsidR="00EC4CB9" w:rsidRPr="00D07F7B" w:rsidRDefault="00EC4CB9" w:rsidP="00EC4CB9">
      <w:pPr>
        <w:suppressAutoHyphens/>
        <w:spacing w:after="0"/>
        <w:ind w:firstLine="709"/>
        <w:jc w:val="both"/>
        <w:rPr>
          <w:rFonts w:ascii="Times New Roman" w:hAnsi="Times New Roman"/>
          <w:sz w:val="24"/>
          <w:szCs w:val="24"/>
        </w:rPr>
      </w:pPr>
      <w:r w:rsidRPr="00D07F7B">
        <w:rPr>
          <w:rFonts w:ascii="Times New Roman" w:hAnsi="Times New Roman"/>
          <w:bCs/>
          <w:sz w:val="24"/>
          <w:szCs w:val="24"/>
        </w:rPr>
        <w:t>Для реализации программы библиотечный фонд образовательной организации должен иметь п</w:t>
      </w:r>
      <w:r w:rsidRPr="00D07F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7F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1346FE" w14:textId="77777777" w:rsidR="00EC4CB9" w:rsidRPr="00D07F7B" w:rsidRDefault="00EC4CB9" w:rsidP="00EC4CB9">
      <w:pPr>
        <w:spacing w:after="0"/>
        <w:ind w:firstLine="709"/>
        <w:contextualSpacing/>
        <w:rPr>
          <w:rFonts w:ascii="Times New Roman" w:hAnsi="Times New Roman"/>
          <w:sz w:val="24"/>
          <w:szCs w:val="24"/>
        </w:rPr>
      </w:pPr>
    </w:p>
    <w:p w14:paraId="7C9732B8" w14:textId="77777777" w:rsidR="00EC4CB9" w:rsidRPr="00D07F7B" w:rsidRDefault="00EC4CB9" w:rsidP="00EC4CB9">
      <w:pPr>
        <w:pStyle w:val="a7"/>
        <w:spacing w:after="0"/>
        <w:ind w:left="0" w:firstLine="709"/>
        <w:rPr>
          <w:b/>
        </w:rPr>
      </w:pPr>
      <w:r w:rsidRPr="00D07F7B">
        <w:rPr>
          <w:b/>
        </w:rPr>
        <w:t>3.2.1. Основные печатные издания</w:t>
      </w:r>
    </w:p>
    <w:p w14:paraId="4F81C2BD"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Абакумов, Р. Г., Наумов А. Е., Зобова А. Г. Преимущества, инструменты и эффективность внедрения технологий информационного моделирования в строительстве // Вестник БГТУ им. В. Г. Шухова. – № 5. – С. 171- 181.</w:t>
      </w:r>
    </w:p>
    <w:p w14:paraId="4018BD47"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Адизес, И. Управление жизненным циклом корпораций. – М. : Манн, Иванов и Фербер, 2020. – C. 34–211.</w:t>
      </w:r>
    </w:p>
    <w:p w14:paraId="102226DC"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Асаул, А. Н. Формирование и оценка эффективности организационной структуры управления в компаниях инвестиционно-строительной сферы / А. Н. Асаул, Н. А. Асаул, А. В. Симонов; под ред. засл. строителя РФ, д-ра экон. наук, проф. А.Н. Асаула. – СПб. : ГАСУ, 2019. – 258 с.</w:t>
      </w:r>
    </w:p>
    <w:p w14:paraId="09398624"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Балацкий, Е. В. Технологическая диффузия и инвестиционные решения // Журнал Новой экономической ассоциации. – 2018. – № 3 (15). – С. 10–34.</w:t>
      </w:r>
    </w:p>
    <w:p w14:paraId="7EDBB9BD"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Бачурина, С. С., Голосова Т. С. Сквозное BIM-проектирование – основа возврата инвестиций // Современные проблемы управления проектами в инвестиционно-строительной сфере и природопользовании: материалы 5-й междун. науч.-практ. конференции, 10 апр. 2019 / Под ред. В. И. Ресина. – М. : ИПО «Гриф и К», 2018. – С. 13–18.</w:t>
      </w:r>
    </w:p>
    <w:p w14:paraId="4E717D5F"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Бачурина, С. С, Голосова Т. С. Инвестиционная составляющая в проектах внедрения BIM-технологий / Бачурина С.С., Голосова Т.С. // Вестник МГСУ. – 2019. – № 2. – С. 126</w:t>
      </w:r>
    </w:p>
    <w:p w14:paraId="72E38D22"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Вигерс, К. Разработка требований к программному обеспечению / К. Вигерс. – М. : Издательсий-торговый дом «Русская Редакция», 2018. - 576 с.</w:t>
      </w:r>
    </w:p>
    <w:p w14:paraId="1EAA5993"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Волков, А. А, Аникин Д. В. Формирование корпоративного информационного пространства строительных организаций // Научное обозрение. – 2018. – № 10. – С. 110-115.</w:t>
      </w:r>
    </w:p>
    <w:p w14:paraId="083B1893"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ВІМ-технологии на протяжении жизненного цикла строительного объекта // Информационные ресурсы России. 2018. – № 5 (153). – С. 28-31.</w:t>
      </w:r>
    </w:p>
    <w:p w14:paraId="5E2A6D68"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Воложенин А. С. Оценка эффективности комплексных проектов автоматизации в строительстве // Научное обозрение. – 2018. – № 13. – С. 6-10.</w:t>
      </w:r>
    </w:p>
    <w:p w14:paraId="1CB41CDA"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Кангезова М. Х. Применение методов оценки состояния среды жизнедеятельности в строительной практике: BREEAM и LEED // БСТ : Бюллетень строительной техники. – 2018. – № 12 (1000). – С. 33-35.</w:t>
      </w:r>
    </w:p>
    <w:p w14:paraId="44C3AA84"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Шилова Л. А., Шилов Л. А. Современные стандарты информационного моделирования в строительстве // Научное обозрение. 2019. – № 9. – С. 16-20.</w:t>
      </w:r>
    </w:p>
    <w:p w14:paraId="21716332"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Голосова Т. С. Проблемы импортозамещения в BIM / Голосова Т. С. // ЭТАП : экономическая теория, анализ, практика, 2017. – № 2. – С. 127–133.</w:t>
      </w:r>
    </w:p>
    <w:p w14:paraId="15F73575"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Голосова, Т. С. Модель выбора стратегии перехода к BIM-технологиям / Голосова Т. С. // Градостроительство, 2019. - № 5 (45). – С. 25–27.</w:t>
      </w:r>
    </w:p>
    <w:p w14:paraId="47CA7723"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Грахов, В. П., Мохначев С. А., Иштряков А. Х. Развитие систем BIM проектирования как элемент конкурентоспособности // Современные проблемы науки и образования. – 2019. – № 1-1. – 500 с.</w:t>
      </w:r>
    </w:p>
    <w:p w14:paraId="3D4944F1"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Добрынин, А. П. и др. Цифровая экономика – различные пути к эффективному применению технологий (BIM, PLM, CAD, IOT, Smart City, BIG DATA и другие) // </w:t>
      </w:r>
      <w:r w:rsidRPr="00D07F7B">
        <w:rPr>
          <w:rFonts w:ascii="Times New Roman" w:hAnsi="Times New Roman"/>
          <w:sz w:val="24"/>
          <w:szCs w:val="24"/>
          <w:lang w:val="en-US"/>
        </w:rPr>
        <w:t>International</w:t>
      </w:r>
      <w:r w:rsidRPr="00D07F7B">
        <w:rPr>
          <w:rFonts w:ascii="Times New Roman" w:hAnsi="Times New Roman"/>
          <w:sz w:val="24"/>
          <w:szCs w:val="24"/>
        </w:rPr>
        <w:t xml:space="preserve"> </w:t>
      </w:r>
      <w:r w:rsidRPr="00D07F7B">
        <w:rPr>
          <w:rFonts w:ascii="Times New Roman" w:hAnsi="Times New Roman"/>
          <w:sz w:val="24"/>
          <w:szCs w:val="24"/>
          <w:lang w:val="en-US"/>
        </w:rPr>
        <w:t>Journal</w:t>
      </w:r>
      <w:r w:rsidRPr="00D07F7B">
        <w:rPr>
          <w:rFonts w:ascii="Times New Roman" w:hAnsi="Times New Roman"/>
          <w:sz w:val="24"/>
          <w:szCs w:val="24"/>
        </w:rPr>
        <w:t xml:space="preserve"> </w:t>
      </w:r>
      <w:r w:rsidRPr="00D07F7B">
        <w:rPr>
          <w:rFonts w:ascii="Times New Roman" w:hAnsi="Times New Roman"/>
          <w:sz w:val="24"/>
          <w:szCs w:val="24"/>
          <w:lang w:val="en-US"/>
        </w:rPr>
        <w:t>of</w:t>
      </w:r>
      <w:r w:rsidRPr="00D07F7B">
        <w:rPr>
          <w:rFonts w:ascii="Times New Roman" w:hAnsi="Times New Roman"/>
          <w:sz w:val="24"/>
          <w:szCs w:val="24"/>
        </w:rPr>
        <w:t xml:space="preserve"> </w:t>
      </w:r>
      <w:r w:rsidRPr="00D07F7B">
        <w:rPr>
          <w:rFonts w:ascii="Times New Roman" w:hAnsi="Times New Roman"/>
          <w:sz w:val="24"/>
          <w:szCs w:val="24"/>
          <w:lang w:val="en-US"/>
        </w:rPr>
        <w:t>Open</w:t>
      </w:r>
      <w:r w:rsidRPr="00D07F7B">
        <w:rPr>
          <w:rFonts w:ascii="Times New Roman" w:hAnsi="Times New Roman"/>
          <w:sz w:val="24"/>
          <w:szCs w:val="24"/>
        </w:rPr>
        <w:t xml:space="preserve"> </w:t>
      </w:r>
      <w:r w:rsidRPr="00D07F7B">
        <w:rPr>
          <w:rFonts w:ascii="Times New Roman" w:hAnsi="Times New Roman"/>
          <w:sz w:val="24"/>
          <w:szCs w:val="24"/>
          <w:lang w:val="en-US"/>
        </w:rPr>
        <w:t>Information</w:t>
      </w:r>
      <w:r w:rsidRPr="00D07F7B">
        <w:rPr>
          <w:rFonts w:ascii="Times New Roman" w:hAnsi="Times New Roman"/>
          <w:sz w:val="24"/>
          <w:szCs w:val="24"/>
        </w:rPr>
        <w:t xml:space="preserve"> </w:t>
      </w:r>
      <w:r w:rsidRPr="00D07F7B">
        <w:rPr>
          <w:rFonts w:ascii="Times New Roman" w:hAnsi="Times New Roman"/>
          <w:sz w:val="24"/>
          <w:szCs w:val="24"/>
          <w:lang w:val="en-US"/>
        </w:rPr>
        <w:t>Technologies</w:t>
      </w:r>
      <w:r w:rsidRPr="00D07F7B">
        <w:rPr>
          <w:rFonts w:ascii="Times New Roman" w:hAnsi="Times New Roman"/>
          <w:sz w:val="24"/>
          <w:szCs w:val="24"/>
        </w:rPr>
        <w:t>. – 2019. – 4. – №. 1. –С. 4–11.</w:t>
      </w:r>
    </w:p>
    <w:p w14:paraId="3EE6B97A"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Добрынин, А. П. и др. Цифровая экономика – различные пути к эффективному применению технологий (BIM, PLM, CAD, IOT, Smart City, BIG DATA и другие) // </w:t>
      </w:r>
      <w:r w:rsidRPr="00D07F7B">
        <w:rPr>
          <w:rFonts w:ascii="Times New Roman" w:hAnsi="Times New Roman"/>
          <w:sz w:val="24"/>
          <w:szCs w:val="24"/>
          <w:lang w:val="en-US"/>
        </w:rPr>
        <w:t>International</w:t>
      </w:r>
      <w:r w:rsidRPr="00D07F7B">
        <w:rPr>
          <w:rFonts w:ascii="Times New Roman" w:hAnsi="Times New Roman"/>
          <w:sz w:val="24"/>
          <w:szCs w:val="24"/>
        </w:rPr>
        <w:t xml:space="preserve"> </w:t>
      </w:r>
      <w:r w:rsidRPr="00D07F7B">
        <w:rPr>
          <w:rFonts w:ascii="Times New Roman" w:hAnsi="Times New Roman"/>
          <w:sz w:val="24"/>
          <w:szCs w:val="24"/>
          <w:lang w:val="en-US"/>
        </w:rPr>
        <w:t>Journal</w:t>
      </w:r>
      <w:r w:rsidRPr="00D07F7B">
        <w:rPr>
          <w:rFonts w:ascii="Times New Roman" w:hAnsi="Times New Roman"/>
          <w:sz w:val="24"/>
          <w:szCs w:val="24"/>
        </w:rPr>
        <w:t xml:space="preserve"> </w:t>
      </w:r>
      <w:r w:rsidRPr="00D07F7B">
        <w:rPr>
          <w:rFonts w:ascii="Times New Roman" w:hAnsi="Times New Roman"/>
          <w:sz w:val="24"/>
          <w:szCs w:val="24"/>
          <w:lang w:val="en-US"/>
        </w:rPr>
        <w:t>of</w:t>
      </w:r>
      <w:r w:rsidRPr="00D07F7B">
        <w:rPr>
          <w:rFonts w:ascii="Times New Roman" w:hAnsi="Times New Roman"/>
          <w:sz w:val="24"/>
          <w:szCs w:val="24"/>
        </w:rPr>
        <w:t xml:space="preserve"> </w:t>
      </w:r>
      <w:r w:rsidRPr="00D07F7B">
        <w:rPr>
          <w:rFonts w:ascii="Times New Roman" w:hAnsi="Times New Roman"/>
          <w:sz w:val="24"/>
          <w:szCs w:val="24"/>
          <w:lang w:val="en-US"/>
        </w:rPr>
        <w:t>Open</w:t>
      </w:r>
      <w:r w:rsidRPr="00D07F7B">
        <w:rPr>
          <w:rFonts w:ascii="Times New Roman" w:hAnsi="Times New Roman"/>
          <w:sz w:val="24"/>
          <w:szCs w:val="24"/>
        </w:rPr>
        <w:t xml:space="preserve"> </w:t>
      </w:r>
      <w:r w:rsidRPr="00D07F7B">
        <w:rPr>
          <w:rFonts w:ascii="Times New Roman" w:hAnsi="Times New Roman"/>
          <w:sz w:val="24"/>
          <w:szCs w:val="24"/>
          <w:lang w:val="en-US"/>
        </w:rPr>
        <w:t>Information</w:t>
      </w:r>
      <w:r w:rsidRPr="00D07F7B">
        <w:rPr>
          <w:rFonts w:ascii="Times New Roman" w:hAnsi="Times New Roman"/>
          <w:sz w:val="24"/>
          <w:szCs w:val="24"/>
        </w:rPr>
        <w:t xml:space="preserve"> </w:t>
      </w:r>
      <w:r w:rsidRPr="00D07F7B">
        <w:rPr>
          <w:rFonts w:ascii="Times New Roman" w:hAnsi="Times New Roman"/>
          <w:sz w:val="24"/>
          <w:szCs w:val="24"/>
          <w:lang w:val="en-US"/>
        </w:rPr>
        <w:t>Technologies</w:t>
      </w:r>
      <w:r w:rsidRPr="00D07F7B">
        <w:rPr>
          <w:rFonts w:ascii="Times New Roman" w:hAnsi="Times New Roman"/>
          <w:sz w:val="24"/>
          <w:szCs w:val="24"/>
        </w:rPr>
        <w:t>. – 2019. –Т. 4. – №. 1. – С. 4-11.</w:t>
      </w:r>
    </w:p>
    <w:p w14:paraId="346654B0"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Ильина, О. Н. Управление проектами с использованием технологий информационного моделирования (BIM) при проектировании, строительстве и эксплуатации промышленных объектов // Недвижимость: экономика, управление. – 2017. – № 2. – С. 72-75.</w:t>
      </w:r>
    </w:p>
    <w:p w14:paraId="54CBB5D5"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Мурашова, О. В. Тенденции и проблемы внедрения информационных технологий в инвестиционно-строительной сфере //Недвижимость: экономика, управление. –2019. – № 3. – С. 62-66.</w:t>
      </w:r>
    </w:p>
    <w:p w14:paraId="260B9AAD"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Мурашова, О. В., Яськова Н. Ю. Актуальные аспекты и проблемы внедрения концепции информационного моделирования инвестиционно-строительной деятельности // Научное обозрение. – 2019. – № 4. – С. 160-164.</w:t>
      </w:r>
    </w:p>
    <w:p w14:paraId="2639A0B6"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Румянцева, Е. В., Манухина Л. А. BIM-технологии: подход к проектированию строительного объекта как единого целого // Современная наука: актуальные проблемы и пути их решения, 2019. – № 5 (18). - С.33–36.</w:t>
      </w:r>
    </w:p>
    <w:p w14:paraId="0BD732FF"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Силка, Д. Н., Уразова К. В. Особенности организационно-экономического механизма строительства в современных условиях // Вестник МГСУ. – 2019. – № 8. – С. 171-185.</w:t>
      </w:r>
    </w:p>
    <w:p w14:paraId="59CC220C" w14:textId="77777777" w:rsidR="00EC4CB9" w:rsidRPr="00D07F7B" w:rsidRDefault="00EC4CB9" w:rsidP="00EC4CB9">
      <w:pPr>
        <w:numPr>
          <w:ilvl w:val="0"/>
          <w:numId w:val="3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Синягов, С. А., Куприяновский В. П., Куренков П. В., Намиот Д. и др. Строительство и инженерия на основе стандартов BIM как основа трансформаций инфраструктур в цифровой экономике // International Journal of</w:t>
      </w:r>
      <w:r>
        <w:rPr>
          <w:rFonts w:ascii="Times New Roman" w:hAnsi="Times New Roman"/>
          <w:sz w:val="24"/>
          <w:szCs w:val="24"/>
        </w:rPr>
        <w:t xml:space="preserve"> </w:t>
      </w:r>
      <w:r w:rsidRPr="00D07F7B">
        <w:rPr>
          <w:rFonts w:ascii="Times New Roman" w:hAnsi="Times New Roman"/>
          <w:sz w:val="24"/>
          <w:szCs w:val="24"/>
        </w:rPr>
        <w:t xml:space="preserve"> </w:t>
      </w:r>
      <w:r w:rsidRPr="00D07F7B">
        <w:rPr>
          <w:rFonts w:ascii="Times New Roman" w:hAnsi="Times New Roman"/>
          <w:sz w:val="24"/>
          <w:szCs w:val="24"/>
          <w:lang w:val="en-US"/>
        </w:rPr>
        <w:t>Open</w:t>
      </w:r>
      <w:r w:rsidRPr="00D07F7B">
        <w:rPr>
          <w:rFonts w:ascii="Times New Roman" w:hAnsi="Times New Roman"/>
          <w:sz w:val="24"/>
          <w:szCs w:val="24"/>
        </w:rPr>
        <w:t xml:space="preserve"> </w:t>
      </w:r>
      <w:r w:rsidRPr="00D07F7B">
        <w:rPr>
          <w:rFonts w:ascii="Times New Roman" w:hAnsi="Times New Roman"/>
          <w:sz w:val="24"/>
          <w:szCs w:val="24"/>
          <w:lang w:val="en-US"/>
        </w:rPr>
        <w:t>Information</w:t>
      </w:r>
      <w:r w:rsidRPr="00D07F7B">
        <w:rPr>
          <w:rFonts w:ascii="Times New Roman" w:hAnsi="Times New Roman"/>
          <w:sz w:val="24"/>
          <w:szCs w:val="24"/>
        </w:rPr>
        <w:t xml:space="preserve"> </w:t>
      </w:r>
      <w:r w:rsidRPr="00D07F7B">
        <w:rPr>
          <w:rFonts w:ascii="Times New Roman" w:hAnsi="Times New Roman"/>
          <w:sz w:val="24"/>
          <w:szCs w:val="24"/>
          <w:lang w:val="en-US"/>
        </w:rPr>
        <w:t>Technologies</w:t>
      </w:r>
      <w:r w:rsidRPr="00D07F7B">
        <w:rPr>
          <w:rFonts w:ascii="Times New Roman" w:hAnsi="Times New Roman"/>
          <w:sz w:val="24"/>
          <w:szCs w:val="24"/>
        </w:rPr>
        <w:t xml:space="preserve">. – 2018. – № 5. </w:t>
      </w:r>
      <w:r w:rsidRPr="00D07F7B">
        <w:rPr>
          <w:rFonts w:ascii="Times New Roman" w:hAnsi="Times New Roman"/>
          <w:sz w:val="24"/>
          <w:szCs w:val="24"/>
          <w:lang w:val="en-US"/>
        </w:rPr>
        <w:t>URL</w:t>
      </w:r>
      <w:r w:rsidRPr="00D07F7B">
        <w:rPr>
          <w:rFonts w:ascii="Times New Roman" w:hAnsi="Times New Roman"/>
          <w:sz w:val="24"/>
          <w:szCs w:val="24"/>
        </w:rPr>
        <w:t xml:space="preserve">: </w:t>
      </w:r>
      <w:r w:rsidRPr="00D07F7B">
        <w:rPr>
          <w:rFonts w:ascii="Times New Roman" w:hAnsi="Times New Roman"/>
          <w:sz w:val="24"/>
          <w:szCs w:val="24"/>
          <w:lang w:val="en-US"/>
        </w:rPr>
        <w:t>https</w:t>
      </w:r>
      <w:r w:rsidRPr="00D07F7B">
        <w:rPr>
          <w:rFonts w:ascii="Times New Roman" w:hAnsi="Times New Roman"/>
          <w:sz w:val="24"/>
          <w:szCs w:val="24"/>
        </w:rPr>
        <w:t>://</w:t>
      </w:r>
      <w:r w:rsidRPr="00D07F7B">
        <w:rPr>
          <w:rFonts w:ascii="Times New Roman" w:hAnsi="Times New Roman"/>
          <w:sz w:val="24"/>
          <w:szCs w:val="24"/>
          <w:lang w:val="en-US"/>
        </w:rPr>
        <w:t>cyberleninka</w:t>
      </w:r>
      <w:r w:rsidRPr="00D07F7B">
        <w:rPr>
          <w:rFonts w:ascii="Times New Roman" w:hAnsi="Times New Roman"/>
          <w:sz w:val="24"/>
          <w:szCs w:val="24"/>
        </w:rPr>
        <w:t>.</w:t>
      </w:r>
      <w:r w:rsidRPr="00D07F7B">
        <w:rPr>
          <w:rFonts w:ascii="Times New Roman" w:hAnsi="Times New Roman"/>
          <w:sz w:val="24"/>
          <w:szCs w:val="24"/>
          <w:lang w:val="en-US"/>
        </w:rPr>
        <w:t>ru</w:t>
      </w:r>
      <w:r w:rsidRPr="00D07F7B">
        <w:rPr>
          <w:rFonts w:ascii="Times New Roman" w:hAnsi="Times New Roman"/>
          <w:sz w:val="24"/>
          <w:szCs w:val="24"/>
        </w:rPr>
        <w:t>/</w:t>
      </w:r>
      <w:r w:rsidRPr="00D07F7B">
        <w:rPr>
          <w:rFonts w:ascii="Times New Roman" w:hAnsi="Times New Roman"/>
          <w:sz w:val="24"/>
          <w:szCs w:val="24"/>
          <w:lang w:val="en-US"/>
        </w:rPr>
        <w:t>article</w:t>
      </w:r>
      <w:r w:rsidRPr="00D07F7B">
        <w:rPr>
          <w:rFonts w:ascii="Times New Roman" w:hAnsi="Times New Roman"/>
          <w:sz w:val="24"/>
          <w:szCs w:val="24"/>
        </w:rPr>
        <w:t>/</w:t>
      </w:r>
      <w:r w:rsidRPr="00D07F7B">
        <w:rPr>
          <w:rFonts w:ascii="Times New Roman" w:hAnsi="Times New Roman"/>
          <w:sz w:val="24"/>
          <w:szCs w:val="24"/>
          <w:lang w:val="en-US"/>
        </w:rPr>
        <w:t>n</w:t>
      </w:r>
      <w:r w:rsidRPr="00D07F7B">
        <w:rPr>
          <w:rFonts w:ascii="Times New Roman" w:hAnsi="Times New Roman"/>
          <w:sz w:val="24"/>
          <w:szCs w:val="24"/>
        </w:rPr>
        <w:t>/</w:t>
      </w:r>
      <w:r w:rsidRPr="00D07F7B">
        <w:rPr>
          <w:rFonts w:ascii="Times New Roman" w:hAnsi="Times New Roman"/>
          <w:sz w:val="24"/>
          <w:szCs w:val="24"/>
          <w:lang w:val="en-US"/>
        </w:rPr>
        <w:t>stroitelstvo</w:t>
      </w:r>
      <w:r w:rsidRPr="00D07F7B">
        <w:rPr>
          <w:rFonts w:ascii="Times New Roman" w:hAnsi="Times New Roman"/>
          <w:sz w:val="24"/>
          <w:szCs w:val="24"/>
        </w:rPr>
        <w:t>-</w:t>
      </w:r>
      <w:r w:rsidRPr="00D07F7B">
        <w:rPr>
          <w:rFonts w:ascii="Times New Roman" w:hAnsi="Times New Roman"/>
          <w:sz w:val="24"/>
          <w:szCs w:val="24"/>
          <w:lang w:val="en-US"/>
        </w:rPr>
        <w:t>i</w:t>
      </w:r>
      <w:r w:rsidRPr="00D07F7B">
        <w:rPr>
          <w:rFonts w:ascii="Times New Roman" w:hAnsi="Times New Roman"/>
          <w:sz w:val="24"/>
          <w:szCs w:val="24"/>
        </w:rPr>
        <w:t>-</w:t>
      </w:r>
      <w:r w:rsidRPr="00D07F7B">
        <w:rPr>
          <w:rFonts w:ascii="Times New Roman" w:hAnsi="Times New Roman"/>
          <w:sz w:val="24"/>
          <w:szCs w:val="24"/>
          <w:lang w:val="en-US"/>
        </w:rPr>
        <w:t>inzheneriya</w:t>
      </w:r>
      <w:r w:rsidRPr="00D07F7B">
        <w:rPr>
          <w:rFonts w:ascii="Times New Roman" w:hAnsi="Times New Roman"/>
          <w:sz w:val="24"/>
          <w:szCs w:val="24"/>
        </w:rPr>
        <w:t>-</w:t>
      </w:r>
      <w:r w:rsidRPr="00D07F7B">
        <w:rPr>
          <w:rFonts w:ascii="Times New Roman" w:hAnsi="Times New Roman"/>
          <w:sz w:val="24"/>
          <w:szCs w:val="24"/>
          <w:lang w:val="en-US"/>
        </w:rPr>
        <w:t>na</w:t>
      </w:r>
      <w:r w:rsidRPr="00D07F7B">
        <w:rPr>
          <w:rFonts w:ascii="Times New Roman" w:hAnsi="Times New Roman"/>
          <w:sz w:val="24"/>
          <w:szCs w:val="24"/>
        </w:rPr>
        <w:t>-</w:t>
      </w:r>
      <w:r w:rsidRPr="00D07F7B">
        <w:rPr>
          <w:rFonts w:ascii="Times New Roman" w:hAnsi="Times New Roman"/>
          <w:sz w:val="24"/>
          <w:szCs w:val="24"/>
          <w:lang w:val="en-US"/>
        </w:rPr>
        <w:t>osnove</w:t>
      </w:r>
      <w:r w:rsidRPr="00D07F7B">
        <w:rPr>
          <w:rFonts w:ascii="Times New Roman" w:hAnsi="Times New Roman"/>
          <w:sz w:val="24"/>
          <w:szCs w:val="24"/>
        </w:rPr>
        <w:t>-</w:t>
      </w:r>
      <w:r w:rsidRPr="00D07F7B">
        <w:rPr>
          <w:rFonts w:ascii="Times New Roman" w:hAnsi="Times New Roman"/>
          <w:sz w:val="24"/>
          <w:szCs w:val="24"/>
          <w:lang w:val="en-US"/>
        </w:rPr>
        <w:t>standartov</w:t>
      </w:r>
      <w:r w:rsidRPr="00D07F7B">
        <w:rPr>
          <w:rFonts w:ascii="Times New Roman" w:hAnsi="Times New Roman"/>
          <w:sz w:val="24"/>
          <w:szCs w:val="24"/>
        </w:rPr>
        <w:t>-</w:t>
      </w:r>
      <w:r w:rsidRPr="00D07F7B">
        <w:rPr>
          <w:rFonts w:ascii="Times New Roman" w:hAnsi="Times New Roman"/>
          <w:sz w:val="24"/>
          <w:szCs w:val="24"/>
          <w:lang w:val="en-US"/>
        </w:rPr>
        <w:t>bimkak</w:t>
      </w:r>
      <w:r w:rsidRPr="00D07F7B">
        <w:rPr>
          <w:rFonts w:ascii="Times New Roman" w:hAnsi="Times New Roman"/>
          <w:sz w:val="24"/>
          <w:szCs w:val="24"/>
        </w:rPr>
        <w:t>-</w:t>
      </w:r>
      <w:r w:rsidRPr="00D07F7B">
        <w:rPr>
          <w:rFonts w:ascii="Times New Roman" w:hAnsi="Times New Roman"/>
          <w:sz w:val="24"/>
          <w:szCs w:val="24"/>
          <w:lang w:val="en-US"/>
        </w:rPr>
        <w:t>osnova</w:t>
      </w:r>
      <w:r w:rsidRPr="00D07F7B">
        <w:rPr>
          <w:rFonts w:ascii="Times New Roman" w:hAnsi="Times New Roman"/>
          <w:sz w:val="24"/>
          <w:szCs w:val="24"/>
        </w:rPr>
        <w:t>-</w:t>
      </w:r>
      <w:r w:rsidRPr="00D07F7B">
        <w:rPr>
          <w:rFonts w:ascii="Times New Roman" w:hAnsi="Times New Roman"/>
          <w:sz w:val="24"/>
          <w:szCs w:val="24"/>
          <w:lang w:val="en-US"/>
        </w:rPr>
        <w:t>transformatsiy</w:t>
      </w:r>
      <w:r w:rsidRPr="00D07F7B">
        <w:rPr>
          <w:rFonts w:ascii="Times New Roman" w:hAnsi="Times New Roman"/>
          <w:sz w:val="24"/>
          <w:szCs w:val="24"/>
        </w:rPr>
        <w:t>-</w:t>
      </w:r>
      <w:r w:rsidRPr="00D07F7B">
        <w:rPr>
          <w:rFonts w:ascii="Times New Roman" w:hAnsi="Times New Roman"/>
          <w:sz w:val="24"/>
          <w:szCs w:val="24"/>
          <w:lang w:val="en-US"/>
        </w:rPr>
        <w:t>infrastruktur</w:t>
      </w:r>
      <w:r w:rsidRPr="00D07F7B">
        <w:rPr>
          <w:rFonts w:ascii="Times New Roman" w:hAnsi="Times New Roman"/>
          <w:sz w:val="24"/>
          <w:szCs w:val="24"/>
        </w:rPr>
        <w:t>-</w:t>
      </w:r>
      <w:r w:rsidRPr="00D07F7B">
        <w:rPr>
          <w:rFonts w:ascii="Times New Roman" w:hAnsi="Times New Roman"/>
          <w:sz w:val="24"/>
          <w:szCs w:val="24"/>
          <w:lang w:val="en-US"/>
        </w:rPr>
        <w:t>v</w:t>
      </w:r>
      <w:r w:rsidRPr="00D07F7B">
        <w:rPr>
          <w:rFonts w:ascii="Times New Roman" w:hAnsi="Times New Roman"/>
          <w:sz w:val="24"/>
          <w:szCs w:val="24"/>
        </w:rPr>
        <w:t>-</w:t>
      </w:r>
      <w:r w:rsidRPr="00D07F7B">
        <w:rPr>
          <w:rFonts w:ascii="Times New Roman" w:hAnsi="Times New Roman"/>
          <w:sz w:val="24"/>
          <w:szCs w:val="24"/>
          <w:lang w:val="en-US"/>
        </w:rPr>
        <w:t>tsifrovoy</w:t>
      </w:r>
      <w:r w:rsidRPr="00D07F7B">
        <w:rPr>
          <w:rFonts w:ascii="Times New Roman" w:hAnsi="Times New Roman"/>
          <w:sz w:val="24"/>
          <w:szCs w:val="24"/>
        </w:rPr>
        <w:t>-</w:t>
      </w:r>
      <w:r w:rsidRPr="00D07F7B">
        <w:rPr>
          <w:rFonts w:ascii="Times New Roman" w:hAnsi="Times New Roman"/>
          <w:sz w:val="24"/>
          <w:szCs w:val="24"/>
          <w:lang w:val="en-US"/>
        </w:rPr>
        <w:t>ekonomike</w:t>
      </w:r>
      <w:r w:rsidRPr="00D07F7B">
        <w:rPr>
          <w:rFonts w:ascii="Times New Roman" w:hAnsi="Times New Roman"/>
          <w:sz w:val="24"/>
          <w:szCs w:val="24"/>
        </w:rPr>
        <w:t xml:space="preserve"> (дата обращения: 19.03.2017).</w:t>
      </w:r>
    </w:p>
    <w:p w14:paraId="07431628"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О некоторых принципах, лежащих в основе BIM // Известия высших учебных заведений. Строительство - Новосибирск, 2019. – № 4 (688). – С. 108-114.</w:t>
      </w:r>
    </w:p>
    <w:p w14:paraId="33B5B04F"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Об общей схеме информационной модели объекта строительства // Известия высших учебных заведений. Строительство. – 2017. – № 1 (689). – С. 91-97.</w:t>
      </w:r>
    </w:p>
    <w:p w14:paraId="5C398DE1"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Основы BIM: введение в информационное моделирование зданий. – М.: ДМК Пресс, 2019. – 392 с.</w:t>
      </w:r>
    </w:p>
    <w:p w14:paraId="2704E002"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Технология BIM : суть и основы внедрения информационного моделирования зданий / Талапов В. В. - М. : ДМК-пресс, 2018. – 410 с.</w:t>
      </w:r>
    </w:p>
    <w:p w14:paraId="01127C74"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Тельнов, Ю. Ф. Интеллектуальные информационные системы в экономике / Ю. Ф. Тельнов. – М. : СИНТЕГ, 2017 . – 316 с.</w:t>
      </w:r>
    </w:p>
    <w:p w14:paraId="3D3D2BCF"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Тельнов, Ю. Ф. Реинжиниринг бизнес-процессов / Ю. Ф.Тельнов. -М. : Финансы и статистика, 2017. - 320 с.</w:t>
      </w:r>
    </w:p>
    <w:p w14:paraId="6EC66A7B"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Фролова, Е. В. Информационное моделирование строительного объекта (BIM) / Е. В. Фролова // Инновации. - 2017. - № 4. – С. 109–123.</w:t>
      </w:r>
    </w:p>
    <w:p w14:paraId="4CEFE486"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Четверик, Н. П. Поэтапное внедрение технологий информационного моделирования (BIM) в строительной сфере // Строительные материалы, оборудование, технологии XXI века. – 2018. – № 12. – С. 44-47.</w:t>
      </w:r>
    </w:p>
    <w:p w14:paraId="2A1EBBA1"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Шатситко, А. Е. Модели человека в экономической теории: Учеб. Пособие. / Шатситко А. Е. – М. : ИНФРА-М, 2006. – 142 с.</w:t>
      </w:r>
    </w:p>
    <w:p w14:paraId="7810C5E2"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Яськова, Н. Ю. Ренессанс проектного подхода в цифровой экономике // Экономика и предпринимательство. – 2018. – № 9-4 (86-4). – С. 164-166.</w:t>
      </w:r>
    </w:p>
    <w:p w14:paraId="36846A5C" w14:textId="77777777" w:rsidR="00EC4CB9" w:rsidRPr="00D07F7B" w:rsidRDefault="00EC4CB9" w:rsidP="00EC4CB9">
      <w:pPr>
        <w:numPr>
          <w:ilvl w:val="0"/>
          <w:numId w:val="3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Яськова, Н. Ю., Мурашова О. В. Геоинформационное моделирование в строительной организации // Экономика и предпринимательство. – 2018. – № 3-1 (80-1). – С. 990-992</w:t>
      </w:r>
    </w:p>
    <w:p w14:paraId="10F11D9F" w14:textId="77777777" w:rsidR="00EC4CB9" w:rsidRPr="00D07F7B" w:rsidRDefault="00EC4CB9" w:rsidP="00EC4CB9">
      <w:pPr>
        <w:spacing w:after="0"/>
        <w:ind w:firstLine="709"/>
        <w:contextualSpacing/>
        <w:rPr>
          <w:rFonts w:ascii="Times New Roman" w:hAnsi="Times New Roman"/>
          <w:b/>
          <w:sz w:val="24"/>
          <w:szCs w:val="24"/>
        </w:rPr>
      </w:pPr>
      <w:r w:rsidRPr="00D07F7B">
        <w:rPr>
          <w:rFonts w:ascii="Times New Roman" w:hAnsi="Times New Roman"/>
          <w:b/>
          <w:sz w:val="24"/>
          <w:szCs w:val="24"/>
        </w:rPr>
        <w:t>3.2.2. Основные электронные издания</w:t>
      </w:r>
    </w:p>
    <w:p w14:paraId="0D0A1A35"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Гражданский кодекс Российской Федерации от 26.01.1996 N 14-ФЗ (ред. От 29.06.2015) [Электронный ресурс]. – Доступ из справочно-правовой системы «Консультант.Плюс» (дата обращения: 15.11.2022).</w:t>
      </w:r>
    </w:p>
    <w:p w14:paraId="579C14A1"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Федеральный закон от 25 февраля 1999 года № 39-Ф3 «Об инвестиционной деятельности в Российской Федерации, осуществляемой в форме капитальных вложений». [Электронный ресурс]. – Доступ из справочно-правовой системы «Консультант.Плюс» (дата обращения: 15.11.2022).</w:t>
      </w:r>
    </w:p>
    <w:p w14:paraId="19D0593B"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Федеральный закон «О стандартизации в Российской Федерации» № 162-ФЗ от 29.06.2015, [Электронный ресурс]. – Доступ из справочно-правовой системы «Консультант.Плюс» (дата обращения: 15.11.2022).</w:t>
      </w:r>
    </w:p>
    <w:p w14:paraId="68FBDFC2"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Приказ Росстандарта от 06.03.2018 № 410, [Электронный ресурс]. – Доступ из справочно-правовой системы «Консультант.Плюс» (дата обращения: 15.11.2022).</w:t>
      </w:r>
    </w:p>
    <w:p w14:paraId="21C3FF94"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10.0.02-2019/ИСО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[Электронный ресурс]. – Доступ из справочно-правовой системы «Консультант.Плюс» (дата обращения: 15.11.2022).</w:t>
      </w:r>
    </w:p>
    <w:p w14:paraId="77308C08"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 xml:space="preserve">ГОСТ Р 10.0.03-2019/ИСО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[Электронный ресурс]. – Доступ из справочно-правовой системы «Консультант.Плюс» (дата обращения: 15.11.2022). </w:t>
      </w:r>
    </w:p>
    <w:p w14:paraId="1C7902BF"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10.0.04-2019/ИСО 29481-1:2012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2. Структура взаимодействия». [Электронный ресурс]. – Доступ из справочно-правовой системы «Консультант.Плюс» (дата обращения: 15.11.2022).</w:t>
      </w:r>
    </w:p>
    <w:p w14:paraId="696B2C55"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10.0.05-2019/ИСО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[Электронный ресурс]. – Доступ из справочно-правовой системы «Консультант.Плюс» (дата обращения: 15.11.2022).</w:t>
      </w:r>
    </w:p>
    <w:p w14:paraId="4F9095A4"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10.0.06-2019/ ИСО 12006-3:2007 «Система стандартов информационного моделирования зданий и сооружений. Строительство зданий. Структура информации об объектах строительства. Часть 3. Основы обмена объектно-ориентированной информацией». [Электронный ресурс]. – Доступ из справочно-правовой системы «Консультант.Плюс» (дата обращения: 15.11.2022).</w:t>
      </w:r>
    </w:p>
    <w:p w14:paraId="78C98978"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ПНСТ 10.0.00-2019 «Система стандартов информационного моделирования зданий и сооружений. Основные положения». [Электронный ресурс]. – Доступ из справочно-правовой системы «Консультант.Плюс» (дата обращения: 15.11.2022).</w:t>
      </w:r>
    </w:p>
    <w:p w14:paraId="66ABB914"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ПНСТ 10.0.01-2019 «Система стандартов информационного моделирования зданий и сооружений. Термины и определения». [Электронный ресурс]. – Доступ из справочно-правовой системы «Консультант.Плюс» (дата обращения: 15.11.2022).</w:t>
      </w:r>
    </w:p>
    <w:p w14:paraId="64E8111A"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57563-2017 Моделирование информационное в строительстве. Основные положения по разработке стандартов информационного моделирования зданий и сооружений. [Электронный ресурс]. – Доступ из справочно-правовой системы «Консультант.Плюс» (дата обращения: 15.11.2022).</w:t>
      </w:r>
    </w:p>
    <w:p w14:paraId="35E4EE4F"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57310-2016 Моделирование информационное в строительстве. Руководство по доставке информации. Методология и формат. [Электронный ресурс]. – Доступ из справочно-правовой системы «Консультант.Плюс» (дата обращения: 15.11.2022).</w:t>
      </w:r>
    </w:p>
    <w:p w14:paraId="2A971AB4"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55.9.02-2014 Управление активами. Национальная система стандартов. Системы менеджмента. Требования. [Электронный ресурс]. – Доступ из справочно-правовой системы «Консультант.Плюс» (дата обращения: 15.11.2022).</w:t>
      </w:r>
    </w:p>
    <w:p w14:paraId="01E8223E"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57311-2016 Управление проектом в строительстве. Деятельность управляющего проектом. [Электронный ресурс]. – Доступ из справочно-правовой системы «Консультант.Плюс» (дата обращения: 15.11.2022).</w:t>
      </w:r>
    </w:p>
    <w:p w14:paraId="41765680"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p w14:paraId="73E14C42"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ГОСТР 21.101 — 2020 Система проектной документации для строительства. Основные требования к проектной и рабочей документации. [Электронный ресурс]. – Доступ из справочно-правовой системы «Консультант.Плюс» (дата обращения: 15.11.2022).</w:t>
      </w:r>
    </w:p>
    <w:p w14:paraId="25377611"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ЦГЭ.ЦИМ-2.0 Требования</w:t>
      </w:r>
      <w:r>
        <w:rPr>
          <w:rFonts w:ascii="Times New Roman" w:hAnsi="Times New Roman"/>
          <w:sz w:val="24"/>
          <w:szCs w:val="24"/>
        </w:rPr>
        <w:t xml:space="preserve"> </w:t>
      </w:r>
      <w:r w:rsidRPr="00D07F7B">
        <w:rPr>
          <w:rFonts w:ascii="Times New Roman" w:hAnsi="Times New Roman"/>
          <w:sz w:val="24"/>
          <w:szCs w:val="24"/>
        </w:rPr>
        <w:t>к</w:t>
      </w:r>
      <w:r>
        <w:rPr>
          <w:rFonts w:ascii="Times New Roman" w:hAnsi="Times New Roman"/>
          <w:sz w:val="24"/>
          <w:szCs w:val="24"/>
        </w:rPr>
        <w:t xml:space="preserve"> </w:t>
      </w:r>
      <w:r w:rsidRPr="00D07F7B">
        <w:rPr>
          <w:rFonts w:ascii="Times New Roman" w:hAnsi="Times New Roman"/>
          <w:sz w:val="24"/>
          <w:szCs w:val="24"/>
        </w:rPr>
        <w:t>цифровым информационным моделям объектов капитального строительства, представляемым для проведения экспертизы. [Электронный ресурс]. – Доступ из справочно-правовой системы «Консультант.Плюс» (дата обращения: 15.11.2022).</w:t>
      </w:r>
    </w:p>
    <w:p w14:paraId="5BB927D7"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 xml:space="preserve">Федеральный закон от 29.06.2015 N 162-ФЗ "О стандартизации в Российской Федерации" [Электронный ресурс]. – Доступ из справочно-правовой системы «КонсультантПлюс» (дата обращения: 15.11.2022). </w:t>
      </w:r>
    </w:p>
    <w:p w14:paraId="693A4FC0"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Федеральный закон от 27.12.2002 N 184-ФЗ (ред. от 28.11.2015) «О техническом регулировании» [Электронный ресурс]. – Доступ из справочно-правовой системы «КонсультантПлюс» (дата обращения: 15.11.2022).</w:t>
      </w:r>
    </w:p>
    <w:p w14:paraId="7D12611F"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Федеральный закон от 30.12.2009 N 384-ФЗ (ред. от 02.07.2013) «Технический регламент о безопасности зданий и сооружений» [Электронный ресурс]. – Доступ из справочно-правовой системы «КонсультантПлюс» (дата обращения: 15.11.2022).</w:t>
      </w:r>
    </w:p>
    <w:p w14:paraId="4524E370"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Постановление Правительства РФ от 15.10.2016 N 1050 "Об организации проектной деятельности в Правительстве Российской Федерации" [Электронныйресурс]. – Доступ из справочно-правовой системы «КонсультантПлюс» (дата обращения: 15.11.2022).</w:t>
      </w:r>
    </w:p>
    <w:p w14:paraId="33361F39"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Приказ Министерства строительства и жилищно-коммунального хозяйства Российской Федерации от 29 декабря 2014 года № 926/пр «Об утверждении Плана поэтапного внедрения технологий информационного моделирования в области промышленного и гражданского строительства (с изм. на 4 марта 2015 г.)» [Электронный ресурс]. – Доступ из справочно-правовой системы «КонсультантПлюс» (дата обращения: 15.11.2022)</w:t>
      </w:r>
    </w:p>
    <w:p w14:paraId="3E5897E3"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ИСО 21500-2014 «Руководство по проектному менеджменту» [Электронный ресурс]. – Доступ из справочно-правовой системы «КонсультантПлюс» (дата обращения: 15.11.2022).</w:t>
      </w:r>
    </w:p>
    <w:p w14:paraId="67C7B28F"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ГОСТ Р 54869-2011 «Проектный менеджмент. Требования к управлению проектом» [Электронный ресурс]. – Доступ из справочно-правовой системы «КонсультантПлюс» (дата обращения: 15.11.2022).</w:t>
      </w:r>
    </w:p>
    <w:p w14:paraId="731A02A5"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Отчет «Оценка применения BIM-технологий в строительстве Результаты исследования эффективности применения BIM-технологий в инвестиционно-строительных проектах российских компаний» [Электронный ресурс] // Официальный сайт НОПРИЗ. Режим доступа nopriz.ru/upload/iblock/2cc/4.7_bim_rf_otchot.pdf (дата обращения 15.11.2022).</w:t>
      </w:r>
    </w:p>
    <w:p w14:paraId="47E466F5"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[Электронный ресурс] // Официальный сайт Минстроя России. Режим доступа http://www.minstroyrf.ru/docs/16405 (дата обращения 15.11.2022).</w:t>
      </w:r>
    </w:p>
    <w:p w14:paraId="204E97F4"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СП 301.1325800.2017 «Информационное моделирование в строительстве. Правила организации работ производственно-техническими отделами» [Электронный ресурс] // Официальный сайт Минстроя России. Режим доступа http://www.minstroyrf.ru/docs/ 15631/ (дата обращения 15.11.2022).</w:t>
      </w:r>
    </w:p>
    <w:p w14:paraId="0228220B"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[Электронный ресурс] // Официальный сайт Минстроя России. Режим доступа http://www.minstroyrf.ru/docs/16403 (дата обращения 15.11.2022).</w:t>
      </w:r>
    </w:p>
    <w:p w14:paraId="58AEAE86"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СП 328.1325800.2020 «Информационное моделирование в строительстве. Правила описания компонентов информационной модели» [Электронный ресурс] // Официальный сайт Минстроя России. Режим доступа http://www.minstroyrf.ru/docs/16400 (дата обращения 15.11.2022).</w:t>
      </w:r>
    </w:p>
    <w:p w14:paraId="406A432B"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 xml:space="preserve">Стратегия инновационного развития России до 2030 г. [Электронный ресурс] // Официальный сайт Минэкономразвития РФ. Режим доступа </w:t>
      </w:r>
      <w:hyperlink r:id="rId7" w:history="1">
        <w:r w:rsidRPr="00D07F7B">
          <w:rPr>
            <w:rStyle w:val="af0"/>
            <w:rFonts w:ascii="Times New Roman" w:hAnsi="Times New Roman"/>
            <w:sz w:val="24"/>
            <w:szCs w:val="24"/>
          </w:rPr>
          <w:t>http://www</w:t>
        </w:r>
      </w:hyperlink>
      <w:r w:rsidRPr="00D07F7B">
        <w:rPr>
          <w:rFonts w:ascii="Times New Roman" w:hAnsi="Times New Roman"/>
          <w:sz w:val="24"/>
          <w:szCs w:val="24"/>
        </w:rPr>
        <w:t>. economy.gov.ru (дата обращения 15.11.2022).</w:t>
      </w:r>
    </w:p>
    <w:p w14:paraId="479F9619"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Статистический сборник Росстата. – 2021. – С.1-542.</w:t>
      </w:r>
    </w:p>
    <w:p w14:paraId="504E0FE1" w14:textId="77777777" w:rsidR="00EC4CB9" w:rsidRPr="00D07F7B" w:rsidRDefault="00EC4CB9" w:rsidP="00EC4CB9">
      <w:pPr>
        <w:numPr>
          <w:ilvl w:val="0"/>
          <w:numId w:val="36"/>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ИННОВАЦИОННАЯ РОССИЯ – 2020. Стратегия инновационного развития Российской Федерации на период до 2020 года. [Электронный ресурс] // Инновационный портал Новосибирского государственного университета. Режим доступа http://inno.nsu.ru/news/2011-01-10.htm (дата обращения 15.11.2022)</w:t>
      </w:r>
    </w:p>
    <w:p w14:paraId="5DC3F990" w14:textId="77777777" w:rsidR="00EC4CB9" w:rsidRPr="00D07F7B" w:rsidRDefault="00EC4CB9" w:rsidP="00EC4CB9">
      <w:pPr>
        <w:numPr>
          <w:ilvl w:val="0"/>
          <w:numId w:val="36"/>
        </w:numPr>
        <w:spacing w:after="0"/>
        <w:ind w:left="0" w:firstLine="851"/>
        <w:contextualSpacing/>
        <w:jc w:val="both"/>
        <w:rPr>
          <w:rFonts w:ascii="Times New Roman" w:hAnsi="Times New Roman"/>
          <w:sz w:val="24"/>
          <w:szCs w:val="24"/>
          <w:lang w:val="en-US"/>
        </w:rPr>
      </w:pPr>
      <w:r w:rsidRPr="00D07F7B">
        <w:rPr>
          <w:rFonts w:ascii="Times New Roman" w:hAnsi="Times New Roman"/>
          <w:sz w:val="24"/>
          <w:szCs w:val="24"/>
        </w:rPr>
        <w:t>Технологическое развитие отраслей экономики. [Электронный ресурс] // Официальный сайт Федеральной службы государственной статистики. Режим</w:t>
      </w:r>
      <w:r w:rsidRPr="00D07F7B">
        <w:rPr>
          <w:rFonts w:ascii="Times New Roman" w:hAnsi="Times New Roman"/>
          <w:sz w:val="24"/>
          <w:szCs w:val="24"/>
          <w:lang w:val="en-US"/>
        </w:rPr>
        <w:t xml:space="preserve"> </w:t>
      </w:r>
      <w:r w:rsidRPr="00D07F7B">
        <w:rPr>
          <w:rFonts w:ascii="Times New Roman" w:hAnsi="Times New Roman"/>
          <w:sz w:val="24"/>
          <w:szCs w:val="24"/>
        </w:rPr>
        <w:t>доступа</w:t>
      </w:r>
      <w:r w:rsidRPr="00D07F7B">
        <w:rPr>
          <w:rFonts w:ascii="Times New Roman" w:hAnsi="Times New Roman"/>
          <w:sz w:val="24"/>
          <w:szCs w:val="24"/>
          <w:lang w:val="en-US"/>
        </w:rPr>
        <w:t xml:space="preserve"> </w:t>
      </w:r>
      <w:hyperlink r:id="rId8" w:history="1">
        <w:r w:rsidRPr="00D07F7B">
          <w:rPr>
            <w:rStyle w:val="af0"/>
            <w:rFonts w:ascii="Times New Roman" w:hAnsi="Times New Roman"/>
            <w:sz w:val="24"/>
            <w:szCs w:val="24"/>
            <w:lang w:val="en-US"/>
          </w:rPr>
          <w:t>http://www.gks.ru/wps/wcm/connect/rosstat_main/rosstat/</w:t>
        </w:r>
      </w:hyperlink>
      <w:r w:rsidRPr="00D07F7B">
        <w:rPr>
          <w:rFonts w:ascii="Times New Roman" w:hAnsi="Times New Roman"/>
          <w:sz w:val="24"/>
          <w:szCs w:val="24"/>
          <w:lang w:val="en-US"/>
        </w:rPr>
        <w:t xml:space="preserve"> ru/statistics/economydevelopment/ </w:t>
      </w:r>
    </w:p>
    <w:p w14:paraId="4249E673" w14:textId="77777777" w:rsidR="00EC4CB9" w:rsidRPr="00D07F7B" w:rsidRDefault="00EC4CB9" w:rsidP="00EC4CB9">
      <w:pPr>
        <w:numPr>
          <w:ilvl w:val="0"/>
          <w:numId w:val="36"/>
        </w:numPr>
        <w:spacing w:after="0"/>
        <w:ind w:left="0" w:firstLine="851"/>
        <w:contextualSpacing/>
        <w:jc w:val="both"/>
        <w:rPr>
          <w:rFonts w:ascii="Times New Roman" w:hAnsi="Times New Roman"/>
          <w:sz w:val="24"/>
          <w:szCs w:val="24"/>
        </w:rPr>
      </w:pPr>
      <w:r w:rsidRPr="00D07F7B">
        <w:rPr>
          <w:rFonts w:ascii="Times New Roman" w:hAnsi="Times New Roman"/>
          <w:sz w:val="24"/>
          <w:szCs w:val="24"/>
        </w:rPr>
        <w:t>Управление инвестиционно-строительными проектами на основе Primavera: учеб. пособие / С. В. Бовтеев и др.; под ред. С. В. Бовтеева и А. В. Цветкова. – М. ; СПб. : СПбГАСУ; М. : ЗАО «ПМСОФТ», 2018. – 464 с.</w:t>
      </w:r>
    </w:p>
    <w:p w14:paraId="281A9B27" w14:textId="77777777" w:rsidR="00EC4CB9" w:rsidRPr="00D07F7B" w:rsidRDefault="00EC4CB9" w:rsidP="00EC4CB9">
      <w:pPr>
        <w:spacing w:after="0"/>
        <w:ind w:firstLine="709"/>
        <w:contextualSpacing/>
        <w:rPr>
          <w:rFonts w:ascii="Times New Roman" w:hAnsi="Times New Roman"/>
          <w:i/>
          <w:iCs/>
          <w:sz w:val="24"/>
          <w:szCs w:val="24"/>
        </w:rPr>
      </w:pPr>
    </w:p>
    <w:p w14:paraId="1FBEE4B0" w14:textId="77777777" w:rsidR="00EC4CB9" w:rsidRPr="00D07F7B" w:rsidRDefault="00EC4CB9" w:rsidP="00EC4CB9">
      <w:pPr>
        <w:suppressAutoHyphens/>
        <w:spacing w:after="0"/>
        <w:ind w:firstLine="709"/>
        <w:contextualSpacing/>
        <w:rPr>
          <w:rFonts w:ascii="Times New Roman" w:hAnsi="Times New Roman"/>
          <w:bCs/>
          <w:i/>
          <w:sz w:val="24"/>
          <w:szCs w:val="24"/>
        </w:rPr>
      </w:pPr>
      <w:r w:rsidRPr="00D07F7B">
        <w:rPr>
          <w:rFonts w:ascii="Times New Roman" w:hAnsi="Times New Roman"/>
          <w:b/>
          <w:bCs/>
          <w:sz w:val="24"/>
          <w:szCs w:val="24"/>
        </w:rPr>
        <w:t xml:space="preserve">3.2.3. Дополнительные источники </w:t>
      </w:r>
    </w:p>
    <w:p w14:paraId="7957EC48" w14:textId="77777777" w:rsidR="00EC4CB9" w:rsidRPr="00D07F7B" w:rsidRDefault="00EC4CB9" w:rsidP="00EC4CB9">
      <w:pPr>
        <w:numPr>
          <w:ilvl w:val="0"/>
          <w:numId w:val="37"/>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 xml:space="preserve">Официальный сайт Минстроя России. Режим доступа </w:t>
      </w:r>
      <w:hyperlink r:id="rId9" w:history="1">
        <w:r w:rsidRPr="00D07F7B">
          <w:rPr>
            <w:rStyle w:val="af0"/>
            <w:rFonts w:ascii="Times New Roman" w:hAnsi="Times New Roman"/>
            <w:sz w:val="24"/>
            <w:szCs w:val="24"/>
          </w:rPr>
          <w:t>http://www.minstroyrf.ru</w:t>
        </w:r>
      </w:hyperlink>
      <w:r w:rsidRPr="00D07F7B">
        <w:rPr>
          <w:rFonts w:ascii="Times New Roman" w:hAnsi="Times New Roman"/>
          <w:sz w:val="24"/>
          <w:szCs w:val="24"/>
        </w:rPr>
        <w:t xml:space="preserve"> </w:t>
      </w:r>
    </w:p>
    <w:p w14:paraId="3D1076C6" w14:textId="77777777" w:rsidR="00EC4CB9" w:rsidRPr="00D07F7B" w:rsidRDefault="00EC4CB9" w:rsidP="00EC4CB9">
      <w:pPr>
        <w:numPr>
          <w:ilvl w:val="0"/>
          <w:numId w:val="37"/>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 xml:space="preserve">Портал isicad [Электронный ресурс] – Режим доступа: </w:t>
      </w:r>
      <w:hyperlink r:id="rId10" w:history="1">
        <w:r w:rsidRPr="00D07F7B">
          <w:rPr>
            <w:rStyle w:val="af0"/>
            <w:rFonts w:ascii="Times New Roman" w:hAnsi="Times New Roman"/>
            <w:sz w:val="24"/>
            <w:szCs w:val="24"/>
          </w:rPr>
          <w:t>http://www.minstroyrf.ru//</w:t>
        </w:r>
      </w:hyperlink>
      <w:r w:rsidRPr="00D07F7B">
        <w:rPr>
          <w:rFonts w:ascii="Times New Roman" w:hAnsi="Times New Roman"/>
          <w:sz w:val="24"/>
          <w:szCs w:val="24"/>
        </w:rPr>
        <w:t xml:space="preserve"> (дата обращения: 10.04.2016) http://isicad.ru/ru/articles.php?article_num=18353.</w:t>
      </w:r>
    </w:p>
    <w:p w14:paraId="3BA96412" w14:textId="77777777" w:rsidR="00EC4CB9" w:rsidRPr="00D07F7B" w:rsidRDefault="00EC4CB9" w:rsidP="00EC4CB9">
      <w:pPr>
        <w:numPr>
          <w:ilvl w:val="0"/>
          <w:numId w:val="37"/>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 xml:space="preserve">Сайт Министерства строительства и жилищно-коммунального хозяйства Российской Федерации [Электронный ресурс] – Режим доступа: http://www.minstroyrf.ru// </w:t>
      </w:r>
    </w:p>
    <w:p w14:paraId="6C70CDB8" w14:textId="77777777" w:rsidR="00EC4CB9" w:rsidRPr="00D07F7B" w:rsidRDefault="00EC4CB9" w:rsidP="00EC4CB9">
      <w:pPr>
        <w:numPr>
          <w:ilvl w:val="0"/>
          <w:numId w:val="37"/>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Сайт Национального объединения изыскателей и проектировщиков (НОПРИЗ) [Электронный ресурс] – Режим доступа: http:// nopriz.ru//</w:t>
      </w:r>
    </w:p>
    <w:p w14:paraId="3E90FB1D" w14:textId="77777777" w:rsidR="00EC4CB9" w:rsidRPr="00D07F7B" w:rsidRDefault="00EC4CB9" w:rsidP="00EC4CB9">
      <w:pPr>
        <w:numPr>
          <w:ilvl w:val="0"/>
          <w:numId w:val="37"/>
        </w:numPr>
        <w:spacing w:after="0"/>
        <w:ind w:left="0" w:right="-1" w:firstLine="851"/>
        <w:contextualSpacing/>
        <w:jc w:val="both"/>
        <w:rPr>
          <w:rFonts w:ascii="Times New Roman" w:hAnsi="Times New Roman"/>
          <w:sz w:val="24"/>
          <w:szCs w:val="24"/>
        </w:rPr>
      </w:pPr>
      <w:r w:rsidRPr="00D07F7B">
        <w:rPr>
          <w:rFonts w:ascii="Times New Roman" w:hAnsi="Times New Roman"/>
          <w:sz w:val="24"/>
          <w:szCs w:val="24"/>
        </w:rPr>
        <w:t xml:space="preserve">Сайт Федеральной службы государственной статистики. [Электронный ресурс] –ь-Режим доступа: http://www.gks.ru/ </w:t>
      </w:r>
    </w:p>
    <w:p w14:paraId="5AFE5755" w14:textId="77777777" w:rsidR="00EC4CB9" w:rsidRPr="00D07F7B" w:rsidRDefault="00EC4CB9" w:rsidP="00EC4CB9">
      <w:pPr>
        <w:spacing w:after="0"/>
        <w:ind w:firstLine="709"/>
        <w:jc w:val="both"/>
        <w:rPr>
          <w:rFonts w:ascii="Times New Roman" w:hAnsi="Times New Roman"/>
          <w:i/>
          <w:iCs/>
          <w:sz w:val="24"/>
          <w:szCs w:val="24"/>
        </w:rPr>
      </w:pPr>
    </w:p>
    <w:p w14:paraId="6A6942E0" w14:textId="77777777" w:rsidR="00EC4CB9" w:rsidRPr="00D07F7B" w:rsidRDefault="00EC4CB9" w:rsidP="00EC4CB9">
      <w:pPr>
        <w:spacing w:after="0"/>
        <w:jc w:val="center"/>
        <w:rPr>
          <w:rFonts w:ascii="Times New Roman" w:hAnsi="Times New Roman"/>
          <w:b/>
          <w:bCs/>
          <w:sz w:val="24"/>
          <w:szCs w:val="24"/>
        </w:rPr>
      </w:pPr>
      <w:r w:rsidRPr="00D07F7B">
        <w:rPr>
          <w:rFonts w:ascii="Times New Roman" w:hAnsi="Times New Roman"/>
          <w:b/>
          <w:bCs/>
          <w:sz w:val="24"/>
          <w:szCs w:val="24"/>
        </w:rPr>
        <w:t xml:space="preserve">4. КОНТРОЛЬ И ОЦЕНКА РЕЗУЛЬТАТОВ ОСВОЕНИЯ </w:t>
      </w:r>
      <w:r w:rsidRPr="00D07F7B">
        <w:rPr>
          <w:rFonts w:ascii="Times New Roman" w:hAnsi="Times New Roman"/>
          <w:b/>
          <w:bCs/>
          <w:sz w:val="24"/>
          <w:szCs w:val="24"/>
        </w:rPr>
        <w:br/>
        <w:t>ПРОФЕССИОНАЛЬНОГО МОДУЛЯ</w:t>
      </w:r>
    </w:p>
    <w:tbl>
      <w:tblPr>
        <w:tblpPr w:leftFromText="180" w:rightFromText="180" w:vertAnchor="text" w:tblpX="39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3260"/>
        <w:gridCol w:w="3651"/>
      </w:tblGrid>
      <w:tr w:rsidR="00EC4CB9" w:rsidRPr="00D07F7B" w14:paraId="1417956B" w14:textId="77777777" w:rsidTr="002F2833">
        <w:trPr>
          <w:trHeight w:val="20"/>
        </w:trPr>
        <w:tc>
          <w:tcPr>
            <w:tcW w:w="2318" w:type="dxa"/>
            <w:vAlign w:val="center"/>
          </w:tcPr>
          <w:p w14:paraId="633773E6" w14:textId="77777777" w:rsidR="00EC4CB9" w:rsidRPr="00D07F7B" w:rsidRDefault="00EC4CB9" w:rsidP="002F2833">
            <w:pPr>
              <w:suppressAutoHyphens/>
              <w:spacing w:after="0"/>
              <w:jc w:val="center"/>
              <w:rPr>
                <w:rFonts w:ascii="Times New Roman" w:hAnsi="Times New Roman"/>
                <w:b/>
                <w:sz w:val="24"/>
                <w:szCs w:val="24"/>
              </w:rPr>
            </w:pPr>
            <w:r w:rsidRPr="00D07F7B">
              <w:rPr>
                <w:rFonts w:ascii="Times New Roman" w:hAnsi="Times New Roman"/>
                <w:b/>
                <w:sz w:val="24"/>
                <w:szCs w:val="24"/>
              </w:rPr>
              <w:t>Код и наименование профессиональных и общих компетенций, формируемых в рамках модуля</w:t>
            </w:r>
          </w:p>
        </w:tc>
        <w:tc>
          <w:tcPr>
            <w:tcW w:w="3260" w:type="dxa"/>
            <w:vAlign w:val="center"/>
          </w:tcPr>
          <w:p w14:paraId="6166274D" w14:textId="77777777" w:rsidR="00EC4CB9" w:rsidRPr="00D07F7B" w:rsidRDefault="00EC4CB9" w:rsidP="002F2833">
            <w:pPr>
              <w:suppressAutoHyphens/>
              <w:spacing w:after="0"/>
              <w:jc w:val="center"/>
              <w:rPr>
                <w:rFonts w:ascii="Times New Roman" w:hAnsi="Times New Roman"/>
                <w:b/>
                <w:sz w:val="24"/>
                <w:szCs w:val="24"/>
              </w:rPr>
            </w:pPr>
            <w:r w:rsidRPr="00D07F7B">
              <w:rPr>
                <w:rFonts w:ascii="Times New Roman" w:hAnsi="Times New Roman"/>
                <w:b/>
                <w:sz w:val="24"/>
                <w:szCs w:val="24"/>
              </w:rPr>
              <w:t>Критерии оценки</w:t>
            </w:r>
          </w:p>
        </w:tc>
        <w:tc>
          <w:tcPr>
            <w:tcW w:w="3651" w:type="dxa"/>
            <w:vAlign w:val="center"/>
          </w:tcPr>
          <w:p w14:paraId="26FEB2A1" w14:textId="77777777" w:rsidR="00EC4CB9" w:rsidRPr="00D07F7B" w:rsidRDefault="00EC4CB9" w:rsidP="002F2833">
            <w:pPr>
              <w:suppressAutoHyphens/>
              <w:spacing w:after="0"/>
              <w:jc w:val="center"/>
              <w:rPr>
                <w:rFonts w:ascii="Times New Roman" w:hAnsi="Times New Roman"/>
                <w:b/>
                <w:sz w:val="24"/>
                <w:szCs w:val="24"/>
              </w:rPr>
            </w:pPr>
            <w:r w:rsidRPr="00D07F7B">
              <w:rPr>
                <w:rFonts w:ascii="Times New Roman" w:hAnsi="Times New Roman"/>
                <w:b/>
                <w:sz w:val="24"/>
                <w:szCs w:val="24"/>
              </w:rPr>
              <w:t>Методы оценки</w:t>
            </w:r>
          </w:p>
        </w:tc>
      </w:tr>
      <w:tr w:rsidR="00EC4CB9" w:rsidRPr="00D07F7B" w14:paraId="72BAFF37" w14:textId="77777777" w:rsidTr="002F2833">
        <w:trPr>
          <w:trHeight w:val="20"/>
        </w:trPr>
        <w:tc>
          <w:tcPr>
            <w:tcW w:w="2318" w:type="dxa"/>
          </w:tcPr>
          <w:p w14:paraId="67CBF5EC" w14:textId="77777777"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ОК 1-ОК 9</w:t>
            </w:r>
          </w:p>
          <w:p w14:paraId="16A64696" w14:textId="77777777" w:rsidR="00EC4CB9" w:rsidRPr="00E1150C" w:rsidRDefault="00EC4CB9" w:rsidP="002F2833">
            <w:pPr>
              <w:suppressAutoHyphens/>
              <w:spacing w:after="0"/>
              <w:jc w:val="center"/>
              <w:rPr>
                <w:rFonts w:ascii="Times New Roman" w:hAnsi="Times New Roman"/>
                <w:i/>
                <w:sz w:val="24"/>
                <w:szCs w:val="24"/>
              </w:rPr>
            </w:pPr>
            <w:r w:rsidRPr="00E1150C">
              <w:rPr>
                <w:rFonts w:ascii="Times New Roman" w:hAnsi="Times New Roman"/>
                <w:sz w:val="24"/>
                <w:szCs w:val="24"/>
              </w:rPr>
              <w:t>ПК 2.1,ПК 2.2, ПК 2.3, ПК 2.4</w:t>
            </w:r>
          </w:p>
        </w:tc>
        <w:tc>
          <w:tcPr>
            <w:tcW w:w="3260" w:type="dxa"/>
          </w:tcPr>
          <w:p w14:paraId="03EEB8E5" w14:textId="77777777" w:rsidR="00EC4CB9" w:rsidRPr="00E1150C" w:rsidRDefault="00EC4CB9" w:rsidP="002F2833">
            <w:pPr>
              <w:suppressAutoHyphens/>
              <w:spacing w:after="0"/>
              <w:jc w:val="center"/>
              <w:rPr>
                <w:rFonts w:ascii="Times New Roman" w:hAnsi="Times New Roman"/>
                <w:i/>
                <w:sz w:val="24"/>
                <w:szCs w:val="24"/>
              </w:rPr>
            </w:pPr>
            <w:r w:rsidRPr="00E1150C">
              <w:rPr>
                <w:rFonts w:ascii="Times New Roman" w:hAnsi="Times New Roman"/>
                <w:sz w:val="24"/>
                <w:szCs w:val="24"/>
              </w:rPr>
              <w:t>Выполнение проектных работ по формированию дисциплинарных информационных моделей зданий в соответствии с международными, национальными и отраслевыми стандартами, с возможностью удаленного редактирования при режиме совместной работы</w:t>
            </w:r>
          </w:p>
        </w:tc>
        <w:tc>
          <w:tcPr>
            <w:tcW w:w="3651" w:type="dxa"/>
          </w:tcPr>
          <w:p w14:paraId="7837D8D8" w14:textId="77777777" w:rsidR="00EC4CB9" w:rsidRPr="00E1150C" w:rsidRDefault="00EC4CB9" w:rsidP="002F2833">
            <w:pPr>
              <w:suppressAutoHyphens/>
              <w:spacing w:after="0"/>
              <w:jc w:val="center"/>
              <w:rPr>
                <w:rFonts w:ascii="Times New Roman" w:hAnsi="Times New Roman"/>
                <w:b/>
                <w:sz w:val="24"/>
                <w:szCs w:val="24"/>
              </w:rPr>
            </w:pPr>
            <w:r w:rsidRPr="00E1150C">
              <w:rPr>
                <w:rFonts w:ascii="Times New Roman" w:hAnsi="Times New Roman"/>
                <w:b/>
                <w:sz w:val="24"/>
                <w:szCs w:val="24"/>
              </w:rPr>
              <w:t xml:space="preserve">Текущий контроль: </w:t>
            </w:r>
          </w:p>
          <w:p w14:paraId="1186C464" w14:textId="77777777"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опрос (устный, письменный)</w:t>
            </w:r>
          </w:p>
          <w:p w14:paraId="7A28F5C9" w14:textId="77777777"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наблюдение и экспертное наблюдение выполне</w:t>
            </w:r>
            <w:r w:rsidRPr="00E1150C">
              <w:rPr>
                <w:rFonts w:ascii="Times New Roman" w:hAnsi="Times New Roman"/>
                <w:i/>
                <w:sz w:val="24"/>
                <w:szCs w:val="24"/>
              </w:rPr>
              <w:t>ния</w:t>
            </w:r>
            <w:r w:rsidRPr="00E1150C">
              <w:rPr>
                <w:rFonts w:ascii="Times New Roman" w:hAnsi="Times New Roman"/>
                <w:sz w:val="24"/>
                <w:szCs w:val="24"/>
              </w:rPr>
              <w:t xml:space="preserve"> практических работ, оценка результатов работы на практических занятиях</w:t>
            </w:r>
          </w:p>
          <w:p w14:paraId="106A0879" w14:textId="77777777"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 xml:space="preserve"> контроль и оценка результатов выполнения самостоятельной работы</w:t>
            </w:r>
          </w:p>
          <w:p w14:paraId="4ED3C586" w14:textId="77777777" w:rsidR="00EC4CB9" w:rsidRPr="00E1150C" w:rsidRDefault="00EC4CB9" w:rsidP="002F2833">
            <w:pPr>
              <w:suppressAutoHyphens/>
              <w:spacing w:after="0"/>
              <w:jc w:val="center"/>
              <w:rPr>
                <w:rFonts w:ascii="Times New Roman" w:hAnsi="Times New Roman"/>
                <w:sz w:val="24"/>
                <w:szCs w:val="24"/>
              </w:rPr>
            </w:pPr>
          </w:p>
          <w:p w14:paraId="2D4D8F08" w14:textId="77777777" w:rsidR="00EC4CB9" w:rsidRPr="00E1150C" w:rsidRDefault="00EC4CB9" w:rsidP="002F2833">
            <w:pPr>
              <w:suppressAutoHyphens/>
              <w:spacing w:after="0"/>
              <w:jc w:val="center"/>
              <w:rPr>
                <w:rFonts w:ascii="Times New Roman" w:hAnsi="Times New Roman"/>
                <w:b/>
                <w:sz w:val="24"/>
                <w:szCs w:val="24"/>
              </w:rPr>
            </w:pPr>
            <w:r w:rsidRPr="00E1150C">
              <w:rPr>
                <w:rFonts w:ascii="Times New Roman" w:hAnsi="Times New Roman"/>
                <w:b/>
                <w:sz w:val="24"/>
                <w:szCs w:val="24"/>
              </w:rPr>
              <w:t>Рубежный контроль:</w:t>
            </w:r>
          </w:p>
          <w:p w14:paraId="1374E839" w14:textId="77777777"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Оценка результатов</w:t>
            </w:r>
          </w:p>
          <w:p w14:paraId="06FD7CAC" w14:textId="77777777"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тестирования, защита курсового проекта, контрольной работы</w:t>
            </w:r>
          </w:p>
          <w:p w14:paraId="45A47B2C" w14:textId="77777777" w:rsidR="00EC4CB9" w:rsidRPr="00E1150C" w:rsidRDefault="00EC4CB9" w:rsidP="002F2833">
            <w:pPr>
              <w:suppressAutoHyphens/>
              <w:spacing w:after="0"/>
              <w:jc w:val="center"/>
              <w:rPr>
                <w:rFonts w:ascii="Times New Roman" w:hAnsi="Times New Roman"/>
                <w:sz w:val="24"/>
                <w:szCs w:val="24"/>
              </w:rPr>
            </w:pPr>
          </w:p>
          <w:p w14:paraId="521612A9" w14:textId="77777777" w:rsidR="00EC4CB9" w:rsidRPr="00E1150C" w:rsidRDefault="00EC4CB9" w:rsidP="002F2833">
            <w:pPr>
              <w:suppressAutoHyphens/>
              <w:spacing w:after="0"/>
              <w:jc w:val="center"/>
              <w:rPr>
                <w:rFonts w:ascii="Times New Roman" w:hAnsi="Times New Roman"/>
                <w:b/>
                <w:sz w:val="24"/>
                <w:szCs w:val="24"/>
              </w:rPr>
            </w:pPr>
            <w:r w:rsidRPr="00E1150C">
              <w:rPr>
                <w:rFonts w:ascii="Times New Roman" w:hAnsi="Times New Roman"/>
                <w:b/>
                <w:sz w:val="24"/>
                <w:szCs w:val="24"/>
              </w:rPr>
              <w:t>Промежуточная аттестация:</w:t>
            </w:r>
          </w:p>
          <w:p w14:paraId="33D6C8C5" w14:textId="026FA1E8"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Дифференцированный зачет</w:t>
            </w:r>
            <w:r>
              <w:rPr>
                <w:rFonts w:ascii="Times New Roman" w:hAnsi="Times New Roman"/>
                <w:sz w:val="24"/>
                <w:szCs w:val="24"/>
              </w:rPr>
              <w:t xml:space="preserve">  </w:t>
            </w:r>
            <w:r w:rsidRPr="00E1150C">
              <w:rPr>
                <w:rFonts w:ascii="Times New Roman" w:hAnsi="Times New Roman"/>
                <w:sz w:val="24"/>
                <w:szCs w:val="24"/>
              </w:rPr>
              <w:t>семестр</w:t>
            </w:r>
          </w:p>
          <w:p w14:paraId="51E0EC35" w14:textId="0AF0DDFE"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Дифференцированный зачет семестр</w:t>
            </w:r>
          </w:p>
          <w:p w14:paraId="3CD28166" w14:textId="77777777" w:rsidR="00EC4CB9" w:rsidRPr="00E1150C" w:rsidRDefault="00EC4CB9" w:rsidP="002F2833">
            <w:pPr>
              <w:suppressAutoHyphens/>
              <w:spacing w:after="0"/>
              <w:jc w:val="center"/>
              <w:rPr>
                <w:rFonts w:ascii="Times New Roman" w:hAnsi="Times New Roman"/>
                <w:sz w:val="24"/>
                <w:szCs w:val="24"/>
              </w:rPr>
            </w:pPr>
            <w:r w:rsidRPr="00E1150C">
              <w:rPr>
                <w:rFonts w:ascii="Times New Roman" w:hAnsi="Times New Roman"/>
                <w:sz w:val="24"/>
                <w:szCs w:val="24"/>
              </w:rPr>
              <w:t>Экзамен по модулю</w:t>
            </w:r>
          </w:p>
        </w:tc>
      </w:tr>
    </w:tbl>
    <w:p w14:paraId="7BCF9073" w14:textId="0ADDE708" w:rsidR="004603E8" w:rsidRPr="004603E8" w:rsidRDefault="004603E8" w:rsidP="004603E8">
      <w:pPr>
        <w:jc w:val="center"/>
        <w:rPr>
          <w:rFonts w:ascii="Times New Roman" w:hAnsi="Times New Roman"/>
          <w:bCs/>
          <w:sz w:val="24"/>
          <w:szCs w:val="24"/>
        </w:rPr>
      </w:pPr>
    </w:p>
    <w:sectPr w:rsidR="004603E8" w:rsidRPr="004603E8" w:rsidSect="00EC4CB9">
      <w:pgSz w:w="11907" w:h="16840"/>
      <w:pgMar w:top="1134" w:right="851" w:bottom="992"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6BD80" w14:textId="77777777" w:rsidR="00252698" w:rsidRDefault="00252698" w:rsidP="004603E8">
      <w:pPr>
        <w:spacing w:after="0" w:line="240" w:lineRule="auto"/>
      </w:pPr>
      <w:r>
        <w:separator/>
      </w:r>
    </w:p>
  </w:endnote>
  <w:endnote w:type="continuationSeparator" w:id="0">
    <w:p w14:paraId="7E33C096" w14:textId="77777777" w:rsidR="00252698" w:rsidRDefault="00252698" w:rsidP="00460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B8D43" w14:textId="77777777" w:rsidR="00252698" w:rsidRDefault="00252698" w:rsidP="004603E8">
      <w:pPr>
        <w:spacing w:after="0" w:line="240" w:lineRule="auto"/>
      </w:pPr>
      <w:r>
        <w:separator/>
      </w:r>
    </w:p>
  </w:footnote>
  <w:footnote w:type="continuationSeparator" w:id="0">
    <w:p w14:paraId="24873F63" w14:textId="77777777" w:rsidR="00252698" w:rsidRDefault="00252698" w:rsidP="004603E8">
      <w:pPr>
        <w:spacing w:after="0" w:line="240" w:lineRule="auto"/>
      </w:pPr>
      <w:r>
        <w:continuationSeparator/>
      </w:r>
    </w:p>
  </w:footnote>
  <w:footnote w:id="1">
    <w:p w14:paraId="7DF4CFBB" w14:textId="77777777" w:rsidR="00EC4CB9" w:rsidRPr="00645845" w:rsidRDefault="00EC4CB9" w:rsidP="00EC4CB9">
      <w:pPr>
        <w:pStyle w:val="ad"/>
        <w:jc w:val="both"/>
        <w:rPr>
          <w:i/>
          <w:lang w:val="ru-RU"/>
        </w:rPr>
      </w:pPr>
      <w:r w:rsidRPr="00645845">
        <w:rPr>
          <w:rStyle w:val="af"/>
          <w:i/>
        </w:rPr>
        <w:footnoteRef/>
      </w:r>
      <w:r w:rsidRPr="00645845">
        <w:rPr>
          <w:i/>
          <w:lang w:val="ru-RU"/>
        </w:rPr>
        <w:t xml:space="preserve"> Данная колонка указывается только для специальностей СПО.</w:t>
      </w:r>
    </w:p>
  </w:footnote>
  <w:footnote w:id="2">
    <w:p w14:paraId="33D2311F" w14:textId="77777777" w:rsidR="00EC4CB9" w:rsidRPr="00F17472" w:rsidRDefault="00EC4CB9" w:rsidP="00EC4CB9">
      <w:pPr>
        <w:pStyle w:val="ad"/>
        <w:jc w:val="both"/>
        <w:rPr>
          <w:lang w:val="ru-RU"/>
        </w:rPr>
      </w:pPr>
      <w:r>
        <w:rPr>
          <w:rStyle w:val="af"/>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4E80"/>
    <w:multiLevelType w:val="hybridMultilevel"/>
    <w:tmpl w:val="4CA0F218"/>
    <w:lvl w:ilvl="0" w:tplc="58A4EBF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B16511"/>
    <w:multiLevelType w:val="hybridMultilevel"/>
    <w:tmpl w:val="5874A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E319C1"/>
    <w:multiLevelType w:val="hybridMultilevel"/>
    <w:tmpl w:val="D9367998"/>
    <w:lvl w:ilvl="0" w:tplc="4826453E">
      <w:start w:val="1"/>
      <w:numFmt w:val="decimal"/>
      <w:lvlText w:val="%1."/>
      <w:lvlJc w:val="left"/>
      <w:pPr>
        <w:ind w:left="420" w:hanging="360"/>
      </w:pPr>
      <w:rPr>
        <w:rFonts w:hint="default"/>
        <w:color w:val="00000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10D30F1D"/>
    <w:multiLevelType w:val="hybridMultilevel"/>
    <w:tmpl w:val="1D548856"/>
    <w:lvl w:ilvl="0" w:tplc="B868E42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59E016A"/>
    <w:multiLevelType w:val="hybridMultilevel"/>
    <w:tmpl w:val="EB66372E"/>
    <w:lvl w:ilvl="0" w:tplc="58A4EBF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D329E9"/>
    <w:multiLevelType w:val="hybridMultilevel"/>
    <w:tmpl w:val="EEA23F0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D463E2"/>
    <w:multiLevelType w:val="hybridMultilevel"/>
    <w:tmpl w:val="786C6BAE"/>
    <w:lvl w:ilvl="0" w:tplc="75A82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6C4F67"/>
    <w:multiLevelType w:val="hybridMultilevel"/>
    <w:tmpl w:val="DF4CE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2541FD"/>
    <w:multiLevelType w:val="hybridMultilevel"/>
    <w:tmpl w:val="D2C2E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AA20BD"/>
    <w:multiLevelType w:val="hybridMultilevel"/>
    <w:tmpl w:val="687E0FD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5B95577"/>
    <w:multiLevelType w:val="hybridMultilevel"/>
    <w:tmpl w:val="B818149C"/>
    <w:lvl w:ilvl="0" w:tplc="20DCE1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0A3E9A"/>
    <w:multiLevelType w:val="hybridMultilevel"/>
    <w:tmpl w:val="CF965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4334F4"/>
    <w:multiLevelType w:val="hybridMultilevel"/>
    <w:tmpl w:val="F6A603DA"/>
    <w:lvl w:ilvl="0" w:tplc="388E1C14">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40426E"/>
    <w:multiLevelType w:val="hybridMultilevel"/>
    <w:tmpl w:val="0B8C71AC"/>
    <w:lvl w:ilvl="0" w:tplc="EE6A0D6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0E1D37"/>
    <w:multiLevelType w:val="hybridMultilevel"/>
    <w:tmpl w:val="075EE1BE"/>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B86280"/>
    <w:multiLevelType w:val="hybridMultilevel"/>
    <w:tmpl w:val="CF965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BE4F8F"/>
    <w:multiLevelType w:val="hybridMultilevel"/>
    <w:tmpl w:val="08C4A3AC"/>
    <w:lvl w:ilvl="0" w:tplc="A0464A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124566"/>
    <w:multiLevelType w:val="hybridMultilevel"/>
    <w:tmpl w:val="5B808FA0"/>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3620B5"/>
    <w:multiLevelType w:val="hybridMultilevel"/>
    <w:tmpl w:val="61B034EC"/>
    <w:lvl w:ilvl="0" w:tplc="CA6641D4">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791C3E"/>
    <w:multiLevelType w:val="multilevel"/>
    <w:tmpl w:val="BD064880"/>
    <w:lvl w:ilvl="0">
      <w:start w:val="1"/>
      <w:numFmt w:val="decimal"/>
      <w:lvlText w:val="%1."/>
      <w:lvlJc w:val="left"/>
      <w:pPr>
        <w:ind w:left="720" w:hanging="360"/>
      </w:pPr>
      <w:rPr>
        <w:rFonts w:hint="default"/>
        <w:b w:val="0"/>
        <w:color w:val="auto"/>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8E41D97"/>
    <w:multiLevelType w:val="hybridMultilevel"/>
    <w:tmpl w:val="CE0C56B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8FE077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nsid w:val="4A8229F7"/>
    <w:multiLevelType w:val="hybridMultilevel"/>
    <w:tmpl w:val="5874A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0A507A"/>
    <w:multiLevelType w:val="hybridMultilevel"/>
    <w:tmpl w:val="5D80760A"/>
    <w:lvl w:ilvl="0" w:tplc="5482989E">
      <w:start w:val="1"/>
      <w:numFmt w:val="decimal"/>
      <w:lvlText w:val="%1."/>
      <w:lvlJc w:val="left"/>
      <w:pPr>
        <w:ind w:left="1523" w:hanging="710"/>
      </w:pPr>
      <w:rPr>
        <w:rFonts w:hint="default"/>
      </w:rPr>
    </w:lvl>
    <w:lvl w:ilvl="1" w:tplc="04190019" w:tentative="1">
      <w:start w:val="1"/>
      <w:numFmt w:val="lowerLetter"/>
      <w:lvlText w:val="%2."/>
      <w:lvlJc w:val="left"/>
      <w:pPr>
        <w:ind w:left="1893" w:hanging="360"/>
      </w:pPr>
    </w:lvl>
    <w:lvl w:ilvl="2" w:tplc="0419001B" w:tentative="1">
      <w:start w:val="1"/>
      <w:numFmt w:val="lowerRoman"/>
      <w:lvlText w:val="%3."/>
      <w:lvlJc w:val="right"/>
      <w:pPr>
        <w:ind w:left="2613" w:hanging="180"/>
      </w:pPr>
    </w:lvl>
    <w:lvl w:ilvl="3" w:tplc="0419000F" w:tentative="1">
      <w:start w:val="1"/>
      <w:numFmt w:val="decimal"/>
      <w:lvlText w:val="%4."/>
      <w:lvlJc w:val="left"/>
      <w:pPr>
        <w:ind w:left="3333" w:hanging="360"/>
      </w:pPr>
    </w:lvl>
    <w:lvl w:ilvl="4" w:tplc="04190019" w:tentative="1">
      <w:start w:val="1"/>
      <w:numFmt w:val="lowerLetter"/>
      <w:lvlText w:val="%5."/>
      <w:lvlJc w:val="left"/>
      <w:pPr>
        <w:ind w:left="4053" w:hanging="360"/>
      </w:pPr>
    </w:lvl>
    <w:lvl w:ilvl="5" w:tplc="0419001B" w:tentative="1">
      <w:start w:val="1"/>
      <w:numFmt w:val="lowerRoman"/>
      <w:lvlText w:val="%6."/>
      <w:lvlJc w:val="right"/>
      <w:pPr>
        <w:ind w:left="4773" w:hanging="180"/>
      </w:pPr>
    </w:lvl>
    <w:lvl w:ilvl="6" w:tplc="0419000F" w:tentative="1">
      <w:start w:val="1"/>
      <w:numFmt w:val="decimal"/>
      <w:lvlText w:val="%7."/>
      <w:lvlJc w:val="left"/>
      <w:pPr>
        <w:ind w:left="5493" w:hanging="360"/>
      </w:pPr>
    </w:lvl>
    <w:lvl w:ilvl="7" w:tplc="04190019" w:tentative="1">
      <w:start w:val="1"/>
      <w:numFmt w:val="lowerLetter"/>
      <w:lvlText w:val="%8."/>
      <w:lvlJc w:val="left"/>
      <w:pPr>
        <w:ind w:left="6213" w:hanging="360"/>
      </w:pPr>
    </w:lvl>
    <w:lvl w:ilvl="8" w:tplc="0419001B" w:tentative="1">
      <w:start w:val="1"/>
      <w:numFmt w:val="lowerRoman"/>
      <w:lvlText w:val="%9."/>
      <w:lvlJc w:val="right"/>
      <w:pPr>
        <w:ind w:left="6933" w:hanging="180"/>
      </w:pPr>
    </w:lvl>
  </w:abstractNum>
  <w:abstractNum w:abstractNumId="25">
    <w:nsid w:val="59CA6776"/>
    <w:multiLevelType w:val="hybridMultilevel"/>
    <w:tmpl w:val="83FA6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E34372F"/>
    <w:multiLevelType w:val="hybridMultilevel"/>
    <w:tmpl w:val="B192C34E"/>
    <w:lvl w:ilvl="0" w:tplc="84203E84">
      <w:start w:val="1"/>
      <w:numFmt w:val="decimal"/>
      <w:lvlText w:val="%1."/>
      <w:lvlJc w:val="left"/>
      <w:pPr>
        <w:ind w:left="670" w:hanging="360"/>
      </w:pPr>
      <w:rPr>
        <w:rFonts w:hint="default"/>
        <w:b w:val="0"/>
      </w:rPr>
    </w:lvl>
    <w:lvl w:ilvl="1" w:tplc="04190019" w:tentative="1">
      <w:start w:val="1"/>
      <w:numFmt w:val="lowerLetter"/>
      <w:lvlText w:val="%2."/>
      <w:lvlJc w:val="left"/>
      <w:pPr>
        <w:ind w:left="1390" w:hanging="360"/>
      </w:pPr>
    </w:lvl>
    <w:lvl w:ilvl="2" w:tplc="0419001B" w:tentative="1">
      <w:start w:val="1"/>
      <w:numFmt w:val="lowerRoman"/>
      <w:lvlText w:val="%3."/>
      <w:lvlJc w:val="right"/>
      <w:pPr>
        <w:ind w:left="2110" w:hanging="180"/>
      </w:pPr>
    </w:lvl>
    <w:lvl w:ilvl="3" w:tplc="0419000F" w:tentative="1">
      <w:start w:val="1"/>
      <w:numFmt w:val="decimal"/>
      <w:lvlText w:val="%4."/>
      <w:lvlJc w:val="left"/>
      <w:pPr>
        <w:ind w:left="2830" w:hanging="360"/>
      </w:pPr>
    </w:lvl>
    <w:lvl w:ilvl="4" w:tplc="04190019" w:tentative="1">
      <w:start w:val="1"/>
      <w:numFmt w:val="lowerLetter"/>
      <w:lvlText w:val="%5."/>
      <w:lvlJc w:val="left"/>
      <w:pPr>
        <w:ind w:left="3550" w:hanging="360"/>
      </w:pPr>
    </w:lvl>
    <w:lvl w:ilvl="5" w:tplc="0419001B" w:tentative="1">
      <w:start w:val="1"/>
      <w:numFmt w:val="lowerRoman"/>
      <w:lvlText w:val="%6."/>
      <w:lvlJc w:val="right"/>
      <w:pPr>
        <w:ind w:left="4270" w:hanging="180"/>
      </w:pPr>
    </w:lvl>
    <w:lvl w:ilvl="6" w:tplc="0419000F" w:tentative="1">
      <w:start w:val="1"/>
      <w:numFmt w:val="decimal"/>
      <w:lvlText w:val="%7."/>
      <w:lvlJc w:val="left"/>
      <w:pPr>
        <w:ind w:left="4990" w:hanging="360"/>
      </w:pPr>
    </w:lvl>
    <w:lvl w:ilvl="7" w:tplc="04190019" w:tentative="1">
      <w:start w:val="1"/>
      <w:numFmt w:val="lowerLetter"/>
      <w:lvlText w:val="%8."/>
      <w:lvlJc w:val="left"/>
      <w:pPr>
        <w:ind w:left="5710" w:hanging="360"/>
      </w:pPr>
    </w:lvl>
    <w:lvl w:ilvl="8" w:tplc="0419001B" w:tentative="1">
      <w:start w:val="1"/>
      <w:numFmt w:val="lowerRoman"/>
      <w:lvlText w:val="%9."/>
      <w:lvlJc w:val="right"/>
      <w:pPr>
        <w:ind w:left="6430" w:hanging="180"/>
      </w:pPr>
    </w:lvl>
  </w:abstractNum>
  <w:abstractNum w:abstractNumId="27">
    <w:nsid w:val="5E5C3205"/>
    <w:multiLevelType w:val="hybridMultilevel"/>
    <w:tmpl w:val="6570119C"/>
    <w:lvl w:ilvl="0" w:tplc="5482989E">
      <w:start w:val="1"/>
      <w:numFmt w:val="decimal"/>
      <w:lvlText w:val="%1."/>
      <w:lvlJc w:val="left"/>
      <w:pPr>
        <w:ind w:left="1070" w:hanging="7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8025089"/>
    <w:multiLevelType w:val="hybridMultilevel"/>
    <w:tmpl w:val="9A74E87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916FB8"/>
    <w:multiLevelType w:val="multilevel"/>
    <w:tmpl w:val="594E64B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0B05748"/>
    <w:multiLevelType w:val="hybridMultilevel"/>
    <w:tmpl w:val="0DAE0E10"/>
    <w:lvl w:ilvl="0" w:tplc="FA088E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3EB473A"/>
    <w:multiLevelType w:val="hybridMultilevel"/>
    <w:tmpl w:val="7C809D36"/>
    <w:lvl w:ilvl="0" w:tplc="CEB6BA2E">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46B7355"/>
    <w:multiLevelType w:val="hybridMultilevel"/>
    <w:tmpl w:val="0D4C7156"/>
    <w:lvl w:ilvl="0" w:tplc="EE6A0D6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861BEF"/>
    <w:multiLevelType w:val="hybridMultilevel"/>
    <w:tmpl w:val="C50E428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4">
    <w:nsid w:val="74CE5713"/>
    <w:multiLevelType w:val="hybridMultilevel"/>
    <w:tmpl w:val="C4B83A36"/>
    <w:lvl w:ilvl="0" w:tplc="98463E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nsid w:val="7F152D06"/>
    <w:multiLevelType w:val="hybridMultilevel"/>
    <w:tmpl w:val="0AD62D8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5"/>
  </w:num>
  <w:num w:numId="3">
    <w:abstractNumId w:val="11"/>
  </w:num>
  <w:num w:numId="4">
    <w:abstractNumId w:val="7"/>
  </w:num>
  <w:num w:numId="5">
    <w:abstractNumId w:val="30"/>
  </w:num>
  <w:num w:numId="6">
    <w:abstractNumId w:val="3"/>
  </w:num>
  <w:num w:numId="7">
    <w:abstractNumId w:val="34"/>
  </w:num>
  <w:num w:numId="8">
    <w:abstractNumId w:val="20"/>
  </w:num>
  <w:num w:numId="9">
    <w:abstractNumId w:val="2"/>
  </w:num>
  <w:num w:numId="10">
    <w:abstractNumId w:val="13"/>
  </w:num>
  <w:num w:numId="11">
    <w:abstractNumId w:val="32"/>
  </w:num>
  <w:num w:numId="12">
    <w:abstractNumId w:val="9"/>
  </w:num>
  <w:num w:numId="13">
    <w:abstractNumId w:val="0"/>
  </w:num>
  <w:num w:numId="14">
    <w:abstractNumId w:val="17"/>
  </w:num>
  <w:num w:numId="15">
    <w:abstractNumId w:val="25"/>
  </w:num>
  <w:num w:numId="16">
    <w:abstractNumId w:val="14"/>
  </w:num>
  <w:num w:numId="17">
    <w:abstractNumId w:val="18"/>
  </w:num>
  <w:num w:numId="18">
    <w:abstractNumId w:val="15"/>
  </w:num>
  <w:num w:numId="19">
    <w:abstractNumId w:val="28"/>
  </w:num>
  <w:num w:numId="20">
    <w:abstractNumId w:val="36"/>
  </w:num>
  <w:num w:numId="21">
    <w:abstractNumId w:val="6"/>
  </w:num>
  <w:num w:numId="22">
    <w:abstractNumId w:val="12"/>
  </w:num>
  <w:num w:numId="23">
    <w:abstractNumId w:val="8"/>
  </w:num>
  <w:num w:numId="24">
    <w:abstractNumId w:val="16"/>
  </w:num>
  <w:num w:numId="25">
    <w:abstractNumId w:val="26"/>
  </w:num>
  <w:num w:numId="26">
    <w:abstractNumId w:val="23"/>
  </w:num>
  <w:num w:numId="27">
    <w:abstractNumId w:val="1"/>
  </w:num>
  <w:num w:numId="28">
    <w:abstractNumId w:val="5"/>
  </w:num>
  <w:num w:numId="29">
    <w:abstractNumId w:val="19"/>
  </w:num>
  <w:num w:numId="30">
    <w:abstractNumId w:val="27"/>
  </w:num>
  <w:num w:numId="31">
    <w:abstractNumId w:val="24"/>
  </w:num>
  <w:num w:numId="32">
    <w:abstractNumId w:val="31"/>
  </w:num>
  <w:num w:numId="33">
    <w:abstractNumId w:val="22"/>
  </w:num>
  <w:num w:numId="34">
    <w:abstractNumId w:val="29"/>
  </w:num>
  <w:num w:numId="35">
    <w:abstractNumId w:val="10"/>
  </w:num>
  <w:num w:numId="36">
    <w:abstractNumId w:val="33"/>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F3A"/>
    <w:rsid w:val="001222F1"/>
    <w:rsid w:val="00252698"/>
    <w:rsid w:val="004603E8"/>
    <w:rsid w:val="00790986"/>
    <w:rsid w:val="00960F3A"/>
    <w:rsid w:val="00B10AE7"/>
    <w:rsid w:val="00B57D1D"/>
    <w:rsid w:val="00D106D3"/>
    <w:rsid w:val="00E46F6F"/>
    <w:rsid w:val="00EA2915"/>
    <w:rsid w:val="00EC4CB9"/>
    <w:rsid w:val="00F45D78"/>
    <w:rsid w:val="00F911C5"/>
    <w:rsid w:val="00FC2896"/>
    <w:rsid w:val="00FD2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EAD9"/>
  <w15:chartTrackingRefBased/>
  <w15:docId w15:val="{179276DF-9D12-4F20-84A7-ECB362F5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3E8"/>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qFormat/>
    <w:rsid w:val="00960F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60F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60F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60F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60F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60F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0F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0F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0F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60F3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60F3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60F3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60F3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60F3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60F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0F3A"/>
    <w:rPr>
      <w:rFonts w:eastAsiaTheme="majorEastAsia" w:cstheme="majorBidi"/>
      <w:color w:val="595959" w:themeColor="text1" w:themeTint="A6"/>
    </w:rPr>
  </w:style>
  <w:style w:type="character" w:customStyle="1" w:styleId="80">
    <w:name w:val="Заголовок 8 Знак"/>
    <w:basedOn w:val="a0"/>
    <w:link w:val="8"/>
    <w:uiPriority w:val="9"/>
    <w:semiHidden/>
    <w:rsid w:val="00960F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0F3A"/>
    <w:rPr>
      <w:rFonts w:eastAsiaTheme="majorEastAsia" w:cstheme="majorBidi"/>
      <w:color w:val="272727" w:themeColor="text1" w:themeTint="D8"/>
    </w:rPr>
  </w:style>
  <w:style w:type="paragraph" w:styleId="a3">
    <w:name w:val="Title"/>
    <w:basedOn w:val="a"/>
    <w:next w:val="a"/>
    <w:link w:val="a4"/>
    <w:uiPriority w:val="10"/>
    <w:qFormat/>
    <w:rsid w:val="00960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60F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0F3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60F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0F3A"/>
    <w:pPr>
      <w:spacing w:before="160"/>
      <w:jc w:val="center"/>
    </w:pPr>
    <w:rPr>
      <w:i/>
      <w:iCs/>
      <w:color w:val="404040" w:themeColor="text1" w:themeTint="BF"/>
    </w:rPr>
  </w:style>
  <w:style w:type="character" w:customStyle="1" w:styleId="22">
    <w:name w:val="Цитата 2 Знак"/>
    <w:basedOn w:val="a0"/>
    <w:link w:val="21"/>
    <w:uiPriority w:val="29"/>
    <w:rsid w:val="00960F3A"/>
    <w:rPr>
      <w:i/>
      <w:iCs/>
      <w:color w:val="404040" w:themeColor="text1" w:themeTint="BF"/>
    </w:rPr>
  </w:style>
  <w:style w:type="paragraph" w:styleId="a7">
    <w:name w:val="List Paragraph"/>
    <w:aliases w:val="Содержание. 2 уровень,List Paragraph,Этапы"/>
    <w:basedOn w:val="a"/>
    <w:link w:val="a8"/>
    <w:uiPriority w:val="34"/>
    <w:qFormat/>
    <w:rsid w:val="00960F3A"/>
    <w:pPr>
      <w:ind w:left="720"/>
      <w:contextualSpacing/>
    </w:pPr>
  </w:style>
  <w:style w:type="character" w:styleId="a9">
    <w:name w:val="Intense Emphasis"/>
    <w:basedOn w:val="a0"/>
    <w:uiPriority w:val="21"/>
    <w:qFormat/>
    <w:rsid w:val="00960F3A"/>
    <w:rPr>
      <w:i/>
      <w:iCs/>
      <w:color w:val="2F5496" w:themeColor="accent1" w:themeShade="BF"/>
    </w:rPr>
  </w:style>
  <w:style w:type="paragraph" w:styleId="aa">
    <w:name w:val="Intense Quote"/>
    <w:basedOn w:val="a"/>
    <w:next w:val="a"/>
    <w:link w:val="ab"/>
    <w:uiPriority w:val="30"/>
    <w:qFormat/>
    <w:rsid w:val="00960F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960F3A"/>
    <w:rPr>
      <w:i/>
      <w:iCs/>
      <w:color w:val="2F5496" w:themeColor="accent1" w:themeShade="BF"/>
    </w:rPr>
  </w:style>
  <w:style w:type="character" w:styleId="ac">
    <w:name w:val="Intense Reference"/>
    <w:basedOn w:val="a0"/>
    <w:uiPriority w:val="32"/>
    <w:qFormat/>
    <w:rsid w:val="00960F3A"/>
    <w:rPr>
      <w:b/>
      <w:bCs/>
      <w:smallCaps/>
      <w:color w:val="2F5496" w:themeColor="accent1" w:themeShade="BF"/>
      <w:spacing w:val="5"/>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4603E8"/>
    <w:pPr>
      <w:spacing w:after="0" w:line="240" w:lineRule="auto"/>
    </w:pPr>
    <w:rPr>
      <w:rFonts w:ascii="Times New Roman" w:hAnsi="Times New Roman"/>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qFormat/>
    <w:rsid w:val="004603E8"/>
    <w:rPr>
      <w:rFonts w:ascii="Times New Roman" w:eastAsia="Times New Roman" w:hAnsi="Times New Roman" w:cs="Times New Roman"/>
      <w:kern w:val="0"/>
      <w:sz w:val="20"/>
      <w:szCs w:val="20"/>
      <w:lang w:val="en-US" w:eastAsia="x-none"/>
      <w14:ligatures w14:val="none"/>
    </w:rPr>
  </w:style>
  <w:style w:type="character" w:styleId="af">
    <w:name w:val="footnote reference"/>
    <w:link w:val="11"/>
    <w:rsid w:val="004603E8"/>
    <w:rPr>
      <w:rFonts w:cs="Times New Roman"/>
      <w:vertAlign w:val="superscript"/>
    </w:rPr>
  </w:style>
  <w:style w:type="character" w:styleId="af0">
    <w:name w:val="Hyperlink"/>
    <w:uiPriority w:val="99"/>
    <w:rsid w:val="004603E8"/>
    <w:rPr>
      <w:rFonts w:cs="Times New Roman"/>
      <w:color w:val="0000FF"/>
      <w:u w:val="single"/>
    </w:rPr>
  </w:style>
  <w:style w:type="character" w:customStyle="1" w:styleId="a8">
    <w:name w:val="Абзац списка Знак"/>
    <w:aliases w:val="Содержание. 2 уровень Знак,List Paragraph Знак,Этапы Знак"/>
    <w:link w:val="a7"/>
    <w:uiPriority w:val="34"/>
    <w:qFormat/>
    <w:locked/>
    <w:rsid w:val="004603E8"/>
  </w:style>
  <w:style w:type="character" w:styleId="af1">
    <w:name w:val="Emphasis"/>
    <w:qFormat/>
    <w:rsid w:val="004603E8"/>
    <w:rPr>
      <w:rFonts w:cs="Times New Roman"/>
      <w:i/>
    </w:rPr>
  </w:style>
  <w:style w:type="paragraph" w:customStyle="1" w:styleId="11">
    <w:name w:val="Знак сноски1"/>
    <w:link w:val="af"/>
    <w:rsid w:val="004603E8"/>
    <w:pPr>
      <w:spacing w:after="0" w:line="240" w:lineRule="auto"/>
    </w:pPr>
    <w:rPr>
      <w:rFonts w:cs="Times New Roman"/>
      <w:vertAlign w:val="superscript"/>
    </w:rPr>
  </w:style>
  <w:style w:type="paragraph" w:styleId="af2">
    <w:name w:val="header"/>
    <w:basedOn w:val="a"/>
    <w:link w:val="af3"/>
    <w:uiPriority w:val="99"/>
    <w:unhideWhenUsed/>
    <w:rsid w:val="004603E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603E8"/>
    <w:rPr>
      <w:rFonts w:ascii="Calibri" w:eastAsia="Times New Roman" w:hAnsi="Calibri" w:cs="Times New Roman"/>
      <w:kern w:val="0"/>
      <w:lang w:eastAsia="ru-RU"/>
      <w14:ligatures w14:val="none"/>
    </w:rPr>
  </w:style>
  <w:style w:type="paragraph" w:styleId="af4">
    <w:name w:val="footer"/>
    <w:basedOn w:val="a"/>
    <w:link w:val="af5"/>
    <w:uiPriority w:val="99"/>
    <w:unhideWhenUsed/>
    <w:rsid w:val="004603E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603E8"/>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ks.ru/wps/wcm/connect/rosstat_main/rosstat/" TargetMode="External"/><Relationship Id="rId3" Type="http://schemas.openxmlformats.org/officeDocument/2006/relationships/settings" Target="settings.xml"/><Relationship Id="rId7" Type="http://schemas.openxmlformats.org/officeDocument/2006/relationships/hyperlink" Target="http://ww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instroyrf.ru//" TargetMode="External"/><Relationship Id="rId4" Type="http://schemas.openxmlformats.org/officeDocument/2006/relationships/webSettings" Target="webSettings.xml"/><Relationship Id="rId9" Type="http://schemas.openxmlformats.org/officeDocument/2006/relationships/hyperlink" Target="http://www.minstroy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25</Pages>
  <Words>8056</Words>
  <Characters>45925</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6</cp:revision>
  <dcterms:created xsi:type="dcterms:W3CDTF">2025-10-27T07:02:00Z</dcterms:created>
  <dcterms:modified xsi:type="dcterms:W3CDTF">2026-10-01T11:25:00Z</dcterms:modified>
</cp:coreProperties>
</file>